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3"/>
        <w:wordWrap w:val="0"/>
        <w:ind w:left="420" w:right="210" w:rightChars="1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5"/>
        <w:tblW w:w="73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9" w:type="dxa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52"/>
                <w:szCs w:val="52"/>
                <w:lang w:eastAsia="zh-CN"/>
              </w:rPr>
            </w:pPr>
            <w:r>
              <w:rPr>
                <w:rFonts w:ascii="Times New Roman" w:hAnsi="Times New Roman" w:eastAsia="方正小标宋简体" w:cs="Times New Roman"/>
                <w:sz w:val="52"/>
                <w:szCs w:val="52"/>
              </w:rPr>
              <w:t>江苏省专利导航</w:t>
            </w:r>
            <w:r>
              <w:rPr>
                <w:rFonts w:hint="eastAsia" w:ascii="Times New Roman" w:hAnsi="Times New Roman" w:eastAsia="方正小标宋简体" w:cs="Times New Roman"/>
                <w:sz w:val="52"/>
                <w:szCs w:val="52"/>
                <w:lang w:eastAsia="zh-CN"/>
              </w:rPr>
              <w:t>优秀案例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72"/>
          <w:szCs w:val="72"/>
        </w:rPr>
      </w:pPr>
      <w:r>
        <w:rPr>
          <w:rFonts w:ascii="Times New Roman" w:hAnsi="Times New Roman" w:eastAsia="方正小标宋简体" w:cs="Times New Roman"/>
          <w:bCs/>
          <w:sz w:val="72"/>
          <w:szCs w:val="72"/>
        </w:rPr>
        <w:t>申 报 书</w:t>
      </w:r>
    </w:p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5"/>
        <w:tblW w:w="7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60"/>
        <w:gridCol w:w="4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textAlignment w:val="baseline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申报单位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:</w:t>
            </w:r>
          </w:p>
        </w:tc>
        <w:tc>
          <w:tcPr>
            <w:tcW w:w="4892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方正仿宋_GBK" w:hAnsi="方正黑体_GBK" w:eastAsia="方正仿宋_GBK" w:cs="方正黑体_GBK"/>
                <w:sz w:val="30"/>
                <w:szCs w:val="30"/>
              </w:rPr>
            </w:pPr>
            <w:r>
              <w:rPr>
                <w:rFonts w:hint="eastAsia" w:ascii="方正仿宋_GBK" w:hAnsi="方正黑体_GBK" w:eastAsia="方正仿宋_GBK" w:cs="方正黑体_GBK"/>
                <w:sz w:val="30"/>
                <w:szCs w:val="30"/>
              </w:rPr>
              <w:t xml:space="preserve">                 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textAlignment w:val="baseline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负责人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：</w:t>
            </w:r>
          </w:p>
        </w:tc>
        <w:tc>
          <w:tcPr>
            <w:tcW w:w="4892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方正仿宋_GBK" w:hAnsi="方正黑体_GBK" w:eastAsia="方正仿宋_GBK" w:cs="方正黑体_GB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textAlignment w:val="baseline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联系人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:</w:t>
            </w:r>
          </w:p>
        </w:tc>
        <w:tc>
          <w:tcPr>
            <w:tcW w:w="489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方正仿宋_GBK" w:hAnsi="方正黑体_GBK" w:eastAsia="方正仿宋_GBK" w:cs="方正黑体_GB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textAlignment w:val="baseline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联系电话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：</w:t>
            </w:r>
          </w:p>
        </w:tc>
        <w:tc>
          <w:tcPr>
            <w:tcW w:w="489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方正仿宋_GBK" w:hAnsi="方正黑体_GBK" w:eastAsia="方正仿宋_GBK" w:cs="方正黑体_GB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推 荐 单 位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 xml:space="preserve">: </w:t>
            </w:r>
          </w:p>
        </w:tc>
        <w:tc>
          <w:tcPr>
            <w:tcW w:w="489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方正仿宋_GBK" w:hAnsi="方正黑体_GBK" w:eastAsia="方正仿宋_GBK" w:cs="方正黑体_GBK"/>
                <w:sz w:val="30"/>
                <w:szCs w:val="30"/>
              </w:rPr>
            </w:pPr>
            <w:r>
              <w:rPr>
                <w:rFonts w:hint="eastAsia" w:ascii="方正仿宋_GBK" w:hAnsi="方正黑体_GBK" w:eastAsia="方正仿宋_GBK" w:cs="方正黑体_GBK"/>
                <w:sz w:val="30"/>
                <w:szCs w:val="30"/>
              </w:rPr>
              <w:t xml:space="preserve">       市知识产权局（签章）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vAlign w:val="bottom"/>
          </w:tcPr>
          <w:p>
            <w:pPr>
              <w:jc w:val="distribute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填报日期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:</w:t>
            </w:r>
          </w:p>
        </w:tc>
        <w:tc>
          <w:tcPr>
            <w:tcW w:w="489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方正仿宋_GBK" w:hAnsi="方正黑体_GBK" w:eastAsia="方正仿宋_GBK" w:cs="方正黑体_GBK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</w:p>
    <w:p>
      <w:pPr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楷体_GB2312" w:cs="Times New Roman"/>
          <w:sz w:val="28"/>
          <w:szCs w:val="28"/>
        </w:rPr>
        <w:t>江苏省知识产权局</w:t>
      </w: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制</w:t>
      </w: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00" w:lineRule="exact"/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本单位申报江苏省专利导航优秀案例，现作出如下承诺：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本单位为本项目的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sym w:font="Wingdings 2" w:char="00A3"/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委托单位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sym w:font="Wingdings 2" w:char="00A3"/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应用单位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sym w:font="Wingdings 2" w:char="00A3"/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实施单位（请勾选），经与相关方共同商议，确认由本单位进行专利导航优秀案例申报。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二、本单位进行利导航优秀案例申报所填报数据及所附材料均真实、准确，不存在弄虚作假行为。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三、本项专利导航成果所涉及的研究内容、项目报告等材料不存在涉密内容，或已做脱密处理，符合有关保密制度和规定。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四、如违背以上承诺，我单位及相关责任人员愿意承担相关责任，同意有关主管部门将相关失信信息记入公共信用信息系统。严重失信的，同意在相关政府门户网站公开。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00" w:lineRule="exact"/>
        <w:jc w:val="righ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            申报单位：（盖章） </w:t>
      </w:r>
    </w:p>
    <w:p>
      <w:pPr>
        <w:spacing w:line="500" w:lineRule="exact"/>
        <w:jc w:val="center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                年    月    日</w:t>
      </w: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br w:type="page"/>
      </w:r>
    </w:p>
    <w:p/>
    <w:p>
      <w:pPr>
        <w:pStyle w:val="4"/>
        <w:widowControl/>
        <w:spacing w:beforeAutospacing="0" w:afterAutospacing="0"/>
        <w:ind w:firstLine="420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江苏省</w:t>
      </w:r>
      <w:r>
        <w:rPr>
          <w:rFonts w:ascii="Times New Roman" w:hAnsi="Times New Roman" w:eastAsia="方正小标宋_GBK"/>
          <w:sz w:val="36"/>
          <w:szCs w:val="36"/>
        </w:rPr>
        <w:t>专利导航</w:t>
      </w:r>
      <w:r>
        <w:rPr>
          <w:rFonts w:hint="eastAsia" w:ascii="Times New Roman" w:hAnsi="Times New Roman" w:eastAsia="方正小标宋_GBK"/>
          <w:sz w:val="36"/>
          <w:szCs w:val="36"/>
        </w:rPr>
        <w:t>优秀</w:t>
      </w:r>
      <w:r>
        <w:rPr>
          <w:rFonts w:ascii="Times New Roman" w:hAnsi="Times New Roman" w:eastAsia="方正小标宋_GBK"/>
          <w:sz w:val="36"/>
          <w:szCs w:val="36"/>
        </w:rPr>
        <w:t>案例</w:t>
      </w:r>
      <w:r>
        <w:rPr>
          <w:rFonts w:hint="eastAsia" w:ascii="Times New Roman" w:hAnsi="Times New Roman" w:eastAsia="方正小标宋_GBK"/>
          <w:sz w:val="36"/>
          <w:szCs w:val="36"/>
        </w:rPr>
        <w:t>申报</w:t>
      </w:r>
      <w:r>
        <w:rPr>
          <w:rFonts w:ascii="Times New Roman" w:hAnsi="Times New Roman" w:eastAsia="方正小标宋_GBK"/>
          <w:sz w:val="36"/>
          <w:szCs w:val="36"/>
        </w:rPr>
        <w:t>表</w:t>
      </w:r>
    </w:p>
    <w:p>
      <w:pPr>
        <w:pStyle w:val="4"/>
        <w:widowControl/>
        <w:spacing w:beforeAutospacing="0" w:afterAutospacing="0"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申报单位：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（公章）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□</w:t>
      </w:r>
      <w:r>
        <w:rPr>
          <w:rFonts w:hint="eastAsia" w:ascii="方正黑体_GBK" w:hAnsi="方正仿宋_GBK" w:eastAsia="方正黑体_GBK" w:cs="方正仿宋_GBK"/>
        </w:rPr>
        <w:t>已备案  □未备案</w:t>
      </w:r>
    </w:p>
    <w:tbl>
      <w:tblPr>
        <w:tblStyle w:val="6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30"/>
        <w:gridCol w:w="325"/>
        <w:gridCol w:w="1365"/>
        <w:gridCol w:w="800"/>
        <w:gridCol w:w="694"/>
        <w:gridCol w:w="141"/>
        <w:gridCol w:w="1259"/>
        <w:gridCol w:w="301"/>
        <w:gridCol w:w="124"/>
        <w:gridCol w:w="779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案例名称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（简洁凝炼、主题突出，体现特色做法和经验）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项目来源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</w:rPr>
              <w:t>财政资金支持的计划项目</w:t>
            </w:r>
          </w:p>
          <w:p>
            <w:pPr>
              <w:pStyle w:val="4"/>
              <w:widowControl/>
              <w:spacing w:beforeAutospacing="0" w:afterAutospacing="0" w:line="36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</w:rPr>
              <w:t>财政资金委托实施</w:t>
            </w:r>
          </w:p>
          <w:p>
            <w:pPr>
              <w:pStyle w:val="4"/>
              <w:widowControl/>
              <w:spacing w:beforeAutospacing="0" w:afterAutospacing="0" w:line="36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</w:rPr>
              <w:t>自行实施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项目</w:t>
            </w:r>
          </w:p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 xml:space="preserve">经费 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（万元）</w:t>
            </w:r>
          </w:p>
        </w:tc>
        <w:tc>
          <w:tcPr>
            <w:tcW w:w="779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财政</w:t>
            </w:r>
          </w:p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资金</w:t>
            </w:r>
          </w:p>
        </w:tc>
        <w:tc>
          <w:tcPr>
            <w:tcW w:w="1671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单位信息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专利导航项目组织（委托）单位：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90" w:type="dxa"/>
            <w:vMerge w:val="continue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职务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90" w:type="dxa"/>
            <w:vMerge w:val="continue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专利导航项目实施单位：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90" w:type="dxa"/>
            <w:vMerge w:val="continue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职务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90" w:type="dxa"/>
            <w:vMerge w:val="continue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专利导航成果主要应用单位：（如有多个单位可加行）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0" w:type="dxa"/>
            <w:vMerge w:val="continue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职务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基本情况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（简要介绍专利导航项目的基本情况，简要说明项目来源、实施过程、项目成果和成果应用情况，500字以内）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立项背景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(简要介绍专利导航项目需求、实施的必要性，500字以内）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实施过程</w:t>
            </w:r>
          </w:p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及</w:t>
            </w:r>
          </w:p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主要成果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（介绍专利导航项目实施过程和主要成果，1200字以内）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应用成效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（通过客观事实、数据等反映专利导航项目的主要成效，500字以内）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特色亮点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（总结凝炼工作特色亮点，500字以内）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主要应用单位意见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（公章）</w:t>
            </w:r>
          </w:p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设区市局推荐意见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（公章）</w:t>
            </w:r>
          </w:p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379" w:type="dxa"/>
            <w:gridSpan w:val="12"/>
            <w:vAlign w:val="center"/>
          </w:tcPr>
          <w:p>
            <w:pPr>
              <w:pStyle w:val="4"/>
              <w:widowControl/>
              <w:tabs>
                <w:tab w:val="left" w:pos="3317"/>
              </w:tabs>
              <w:spacing w:beforeAutospacing="0" w:afterAutospacing="0" w:line="360" w:lineRule="exact"/>
              <w:rPr>
                <w:rFonts w:ascii="方正黑体_GBK" w:hAnsi="方正仿宋_GBK" w:eastAsia="方正黑体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ab/>
            </w:r>
            <w:r>
              <w:rPr>
                <w:rFonts w:hint="eastAsia" w:ascii="方正黑体_GBK" w:hAnsi="方正仿宋_GBK" w:eastAsia="方正黑体_GBK" w:cs="方正仿宋_GBK"/>
              </w:rPr>
              <w:t>项目团队信息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序号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姓名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专职工作单位及职务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资质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角色任务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1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（学历、专业、职称等）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项目管理/信息采集/专利检索/数据分析/报告撰写等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3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4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5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6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0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7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</w:tbl>
    <w:p>
      <w:pPr>
        <w:spacing w:line="500" w:lineRule="exact"/>
        <w:jc w:val="both"/>
        <w:sectPr>
          <w:footerReference r:id="rId3" w:type="default"/>
          <w:pgSz w:w="11906" w:h="16838"/>
          <w:pgMar w:top="2098" w:right="1474" w:bottom="1985" w:left="1588" w:header="851" w:footer="1417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328718"/>
    <w:multiLevelType w:val="singleLevel"/>
    <w:tmpl w:val="2A3287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NTFlYWFiNDFiMjgyYjFlYTZiZTY1NWY3YWYwNTMifQ=="/>
  </w:docVars>
  <w:rsids>
    <w:rsidRoot w:val="18773802"/>
    <w:rsid w:val="0FF024B1"/>
    <w:rsid w:val="187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2023-12-06T09:44:00Z</dcterms:created>
  <dc:creator>ZXJ</dc:creator>
  <cp:lastModifiedBy>ZXJ</cp:lastModifiedBy>
  <dcterms:modified xsi:type="dcterms:W3CDTF">2023-12-06T09:44:34Z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DC7F1A4CD96F4091896636689F8B7DD5_11</vt:lpwstr>
  </property>
</Properties>
</file>