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FCC05">
      <w:pPr>
        <w:widowControl/>
        <w:spacing w:line="400" w:lineRule="exact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附件1：</w:t>
      </w:r>
    </w:p>
    <w:p w14:paraId="09B797A9">
      <w:pPr>
        <w:widowControl/>
        <w:ind w:firstLine="48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</w:p>
    <w:p w14:paraId="6F515AAA">
      <w:pPr>
        <w:ind w:firstLine="482"/>
        <w:jc w:val="center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</w:rPr>
        <w:t xml:space="preserve"> </w:t>
      </w:r>
    </w:p>
    <w:p w14:paraId="66352C31">
      <w:pPr>
        <w:ind w:firstLine="482"/>
        <w:jc w:val="center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 xml:space="preserve"> </w:t>
      </w:r>
    </w:p>
    <w:p w14:paraId="706C5F22">
      <w:pPr>
        <w:ind w:firstLine="482"/>
        <w:jc w:val="center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 xml:space="preserve"> </w:t>
      </w:r>
    </w:p>
    <w:p w14:paraId="4232DE9A">
      <w:pPr>
        <w:ind w:firstLine="720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常州大学纵向科研项目结余经费</w:t>
      </w:r>
    </w:p>
    <w:p w14:paraId="5839CA66">
      <w:pPr>
        <w:ind w:firstLine="720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计划任务书</w:t>
      </w:r>
    </w:p>
    <w:p w14:paraId="19815AD3">
      <w:pPr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</w:rPr>
        <w:t xml:space="preserve"> </w:t>
      </w:r>
    </w:p>
    <w:p w14:paraId="24B71983">
      <w:pPr>
        <w:ind w:firstLine="48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</w:p>
    <w:p w14:paraId="08B33EFB">
      <w:pPr>
        <w:ind w:firstLine="64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 w14:paraId="5E28F6FB">
      <w:pPr>
        <w:ind w:firstLine="640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项目名称</w:t>
      </w:r>
      <w:r>
        <w:rPr>
          <w:rFonts w:hint="eastAsia" w:ascii="宋体" w:hAnsi="宋体"/>
          <w:color w:val="000000"/>
          <w:sz w:val="32"/>
          <w:szCs w:val="32"/>
        </w:rPr>
        <w:t>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      </w:t>
      </w:r>
    </w:p>
    <w:p w14:paraId="22B77CD7">
      <w:pPr>
        <w:ind w:firstLine="64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 w14:paraId="07CBD9A7">
      <w:pPr>
        <w:ind w:firstLine="640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负 责 人</w:t>
      </w:r>
      <w:r>
        <w:rPr>
          <w:rFonts w:hint="eastAsia" w:ascii="宋体" w:hAnsi="宋体"/>
          <w:color w:val="000000"/>
          <w:sz w:val="32"/>
          <w:szCs w:val="32"/>
        </w:rPr>
        <w:t>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      </w:t>
      </w:r>
    </w:p>
    <w:p w14:paraId="264AA82F">
      <w:pPr>
        <w:ind w:firstLine="64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 w14:paraId="2C2B2228">
      <w:pPr>
        <w:ind w:firstLine="640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承担单位</w:t>
      </w:r>
      <w:r>
        <w:rPr>
          <w:rFonts w:hint="eastAsia" w:ascii="宋体" w:hAnsi="宋体"/>
          <w:color w:val="000000"/>
          <w:sz w:val="32"/>
          <w:szCs w:val="32"/>
        </w:rPr>
        <w:t>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      </w:t>
      </w:r>
    </w:p>
    <w:p w14:paraId="45DB0AD4">
      <w:pPr>
        <w:ind w:firstLine="64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 w14:paraId="1C1CB5AA">
      <w:pPr>
        <w:ind w:firstLine="640"/>
        <w:rPr>
          <w:rFonts w:hint="eastAsia" w:ascii="宋体" w:hAnsi="宋体" w:eastAsia="宋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起止年月</w:t>
      </w:r>
      <w:r>
        <w:rPr>
          <w:rFonts w:hint="eastAsia" w:ascii="宋体" w:hAnsi="宋体"/>
          <w:color w:val="000000"/>
          <w:sz w:val="32"/>
          <w:szCs w:val="32"/>
        </w:rPr>
        <w:t>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2026.1——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</w:t>
      </w:r>
    </w:p>
    <w:p w14:paraId="6C207FAE">
      <w:pPr>
        <w:ind w:firstLine="64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 w14:paraId="4CD23E89">
      <w:pPr>
        <w:ind w:firstLine="64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 w14:paraId="75CB89FC">
      <w:pPr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</w:rPr>
        <w:t xml:space="preserve"> </w:t>
      </w:r>
    </w:p>
    <w:p w14:paraId="24AB6A43">
      <w:pPr>
        <w:ind w:firstLine="48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</w:p>
    <w:p w14:paraId="1D62B3B4">
      <w:pPr>
        <w:ind w:firstLine="48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</w:p>
    <w:p w14:paraId="24497CC7">
      <w:pPr>
        <w:ind w:firstLine="48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</w:p>
    <w:p w14:paraId="477EED7E">
      <w:pPr>
        <w:ind w:firstLine="48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</w:p>
    <w:p w14:paraId="1689342B">
      <w:pPr>
        <w:widowControl/>
        <w:ind w:firstLine="643"/>
        <w:jc w:val="lef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 w14:paraId="0F1520F6">
      <w:pPr>
        <w:widowControl/>
        <w:ind w:firstLine="643"/>
        <w:jc w:val="lef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 w14:paraId="26D5D881">
      <w:pPr>
        <w:widowControl/>
        <w:ind w:firstLine="643"/>
        <w:jc w:val="left"/>
        <w:rPr>
          <w:rFonts w:ascii="宋体" w:hAnsi="宋体"/>
          <w:b/>
          <w:bCs/>
          <w:color w:val="000000"/>
          <w:sz w:val="32"/>
          <w:szCs w:val="32"/>
        </w:rPr>
      </w:pPr>
    </w:p>
    <w:p w14:paraId="492414A9">
      <w:pPr>
        <w:widowControl/>
        <w:ind w:firstLine="643"/>
        <w:jc w:val="left"/>
        <w:rPr>
          <w:rFonts w:ascii="宋体" w:hAnsi="宋体"/>
          <w:b/>
          <w:bCs/>
          <w:color w:val="000000"/>
          <w:sz w:val="32"/>
          <w:szCs w:val="32"/>
        </w:rPr>
      </w:pPr>
    </w:p>
    <w:tbl>
      <w:tblPr>
        <w:tblStyle w:val="3"/>
        <w:tblW w:w="949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529"/>
        <w:gridCol w:w="1417"/>
        <w:gridCol w:w="1843"/>
        <w:gridCol w:w="851"/>
        <w:gridCol w:w="1948"/>
        <w:gridCol w:w="33"/>
      </w:tblGrid>
      <w:tr w14:paraId="05D8B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34B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473E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AD6D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70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项目类别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D0F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229C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原项目</w:t>
            </w:r>
          </w:p>
          <w:p w14:paraId="27F7093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财务账号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128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E9B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结余金额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05582">
            <w:pPr>
              <w:spacing w:line="400" w:lineRule="exact"/>
              <w:ind w:firstLine="1124" w:firstLineChars="4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万元</w:t>
            </w:r>
          </w:p>
        </w:tc>
      </w:tr>
      <w:tr w14:paraId="17912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C5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F8A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3972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Email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52FB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2994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CDDC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AEAC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3C28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一、主要研究内容</w:t>
            </w:r>
          </w:p>
        </w:tc>
      </w:tr>
      <w:tr w14:paraId="01E67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3" w:hRule="atLeast"/>
        </w:trPr>
        <w:tc>
          <w:tcPr>
            <w:tcW w:w="9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777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EB5280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467BDE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6C0002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26028A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78A3E8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22D1E4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A080AD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72F35D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8EF880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B464A7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7D716A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2D260E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43D92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ACA381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9B4514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B99658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AE63BF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381FCF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78110C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057577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C4C6E6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8F142C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0CF6A0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1C7600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D25E15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3A5891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1990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632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9BC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二、结余经费预算</w:t>
            </w:r>
          </w:p>
        </w:tc>
      </w:tr>
      <w:tr w14:paraId="71D6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873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5D6FD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tbl>
            <w:tblPr>
              <w:tblStyle w:val="3"/>
              <w:tblW w:w="8896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8"/>
              <w:gridCol w:w="4678"/>
              <w:gridCol w:w="1843"/>
              <w:gridCol w:w="1577"/>
            </w:tblGrid>
            <w:tr w14:paraId="6A4474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7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D4A705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4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6DDC19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预算科目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E7CD85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结题前金额</w:t>
                  </w:r>
                  <w:r>
                    <w:rPr>
                      <w:rFonts w:hint="eastAsia" w:ascii="仿宋_GB2312" w:eastAsia="仿宋_GB2312"/>
                      <w:b/>
                      <w:bCs/>
                      <w:sz w:val="28"/>
                      <w:szCs w:val="28"/>
                    </w:rPr>
                    <w:t>（万元）</w:t>
                  </w:r>
                </w:p>
              </w:tc>
              <w:tc>
                <w:tcPr>
                  <w:tcW w:w="15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6A4BCC1C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结题后预算金额</w:t>
                  </w:r>
                  <w:r>
                    <w:rPr>
                      <w:rFonts w:hint="eastAsia" w:ascii="仿宋_GB2312" w:eastAsia="仿宋_GB2312"/>
                      <w:b/>
                      <w:bCs/>
                      <w:sz w:val="28"/>
                      <w:szCs w:val="28"/>
                    </w:rPr>
                    <w:t>（万元）</w:t>
                  </w:r>
                </w:p>
              </w:tc>
            </w:tr>
            <w:tr w14:paraId="61BC86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2" w:hRule="atLeast"/>
                <w:jc w:val="center"/>
              </w:trPr>
              <w:tc>
                <w:tcPr>
                  <w:tcW w:w="7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9865A6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6D5DA6">
                  <w:pPr>
                    <w:spacing w:line="400" w:lineRule="exac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设备费、材料费、测试化验加工费、燃料动力费、差旅费、会议费、国际合作与交流费、出版／文献／信息传播／知识产权事务费、劳务费、专家咨询费等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69AF42">
                  <w:pPr>
                    <w:spacing w:line="400" w:lineRule="exact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03E97CA8">
                  <w:pPr>
                    <w:spacing w:line="400" w:lineRule="exact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14:paraId="48C07C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2" w:hRule="atLeast"/>
                <w:jc w:val="center"/>
              </w:trPr>
              <w:tc>
                <w:tcPr>
                  <w:tcW w:w="7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AD0A75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91DD77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合   计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9F7A86">
                  <w:pPr>
                    <w:spacing w:line="400" w:lineRule="exact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24773CFC">
                  <w:pPr>
                    <w:spacing w:line="400" w:lineRule="exact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</w:tbl>
          <w:p w14:paraId="476E9CF4">
            <w:pPr>
              <w:spacing w:line="400" w:lineRule="exact"/>
              <w:ind w:left="1260" w:leftChars="600" w:firstLine="7560" w:firstLineChars="27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  <w:p w14:paraId="7542925C">
            <w:pPr>
              <w:wordWrap w:val="0"/>
              <w:spacing w:line="400" w:lineRule="exact"/>
              <w:ind w:left="1260" w:leftChars="600" w:firstLine="7560" w:firstLineChars="27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项目负责人签字：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   日</w:t>
            </w:r>
          </w:p>
          <w:p w14:paraId="21C7F42C">
            <w:pPr>
              <w:spacing w:line="400" w:lineRule="exact"/>
              <w:ind w:left="1260" w:leftChars="600" w:firstLine="7560" w:firstLineChars="270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BD40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26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31D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三、项目承担单位意见</w:t>
            </w:r>
          </w:p>
        </w:tc>
      </w:tr>
      <w:tr w14:paraId="407D0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300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B8AD1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D9EB3A7">
            <w:pPr>
              <w:spacing w:line="40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签字（公章）：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   日</w:t>
            </w:r>
          </w:p>
        </w:tc>
      </w:tr>
      <w:tr w14:paraId="2AC2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52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D13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四、科研管理部门意见</w:t>
            </w:r>
          </w:p>
        </w:tc>
      </w:tr>
      <w:tr w14:paraId="7589A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232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47C4F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43F8E9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2C82CCA">
            <w:pPr>
              <w:spacing w:line="40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签字（公章）：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   日</w:t>
            </w:r>
          </w:p>
        </w:tc>
      </w:tr>
      <w:tr w14:paraId="51D78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615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39B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五、计划财务处意见</w:t>
            </w:r>
          </w:p>
        </w:tc>
      </w:tr>
      <w:tr w14:paraId="01FFA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220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6F88A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9CDB409">
            <w:pPr>
              <w:tabs>
                <w:tab w:val="left" w:pos="3086"/>
              </w:tabs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签字（公章）：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 xml:space="preserve"> 月   日</w:t>
            </w:r>
          </w:p>
        </w:tc>
      </w:tr>
    </w:tbl>
    <w:p w14:paraId="48E9EC62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注：本表一式四份，项目负责人、项目承担单位、科研管理部门、计划财务处各一份</w:t>
      </w:r>
    </w:p>
    <w:p w14:paraId="12A4E468"/>
    <w:sectPr>
      <w:footerReference r:id="rId3" w:type="default"/>
      <w:footerReference r:id="rId4" w:type="even"/>
      <w:pgSz w:w="11906" w:h="16838"/>
      <w:pgMar w:top="1701" w:right="1361" w:bottom="1361" w:left="1474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7FF4D">
    <w:pPr>
      <w:pStyle w:val="2"/>
      <w:framePr w:wrap="around" w:vAnchor="text" w:hAnchor="margin" w:xAlign="outside" w:y="1"/>
      <w:rPr>
        <w:rStyle w:val="5"/>
        <w:rFonts w:ascii="仿宋_GB2312" w:eastAsia="仿宋_GB2312"/>
        <w:sz w:val="28"/>
        <w:szCs w:val="28"/>
      </w:rPr>
    </w:pPr>
    <w:r>
      <w:rPr>
        <w:rStyle w:val="5"/>
        <w:rFonts w:ascii="仿宋_GB2312" w:eastAsia="仿宋_GB2312"/>
        <w:sz w:val="28"/>
        <w:szCs w:val="28"/>
      </w:rPr>
      <w:fldChar w:fldCharType="begin"/>
    </w:r>
    <w:r>
      <w:rPr>
        <w:rStyle w:val="5"/>
        <w:rFonts w:ascii="仿宋_GB2312" w:eastAsia="仿宋_GB2312"/>
        <w:sz w:val="28"/>
        <w:szCs w:val="28"/>
      </w:rPr>
      <w:instrText xml:space="preserve">PAGE  </w:instrText>
    </w:r>
    <w:r>
      <w:rPr>
        <w:rStyle w:val="5"/>
        <w:rFonts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- 2 -</w:t>
    </w:r>
    <w:r>
      <w:rPr>
        <w:rStyle w:val="5"/>
        <w:rFonts w:ascii="仿宋_GB2312" w:eastAsia="仿宋_GB2312"/>
        <w:sz w:val="28"/>
        <w:szCs w:val="28"/>
      </w:rPr>
      <w:fldChar w:fldCharType="end"/>
    </w:r>
  </w:p>
  <w:p w14:paraId="0FA37CE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3C630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85667C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yZmNhZmMwYTRkMzdjNDc0ZDBiODA4ZTNmNjg2YzYifQ=="/>
  </w:docVars>
  <w:rsids>
    <w:rsidRoot w:val="00293593"/>
    <w:rsid w:val="00293593"/>
    <w:rsid w:val="002C185F"/>
    <w:rsid w:val="11DD55A3"/>
    <w:rsid w:val="168C2AEC"/>
    <w:rsid w:val="17A96653"/>
    <w:rsid w:val="1913123F"/>
    <w:rsid w:val="26AA1AA0"/>
    <w:rsid w:val="274E4B21"/>
    <w:rsid w:val="2A2878AC"/>
    <w:rsid w:val="2F4607D4"/>
    <w:rsid w:val="3B402B0F"/>
    <w:rsid w:val="3D185D71"/>
    <w:rsid w:val="406B009A"/>
    <w:rsid w:val="40871AA7"/>
    <w:rsid w:val="45BB73CE"/>
    <w:rsid w:val="4B991F60"/>
    <w:rsid w:val="4ED35788"/>
    <w:rsid w:val="5798756F"/>
    <w:rsid w:val="5CB12E81"/>
    <w:rsid w:val="5E7B3747"/>
    <w:rsid w:val="6A114F5F"/>
    <w:rsid w:val="6ADA4ABF"/>
    <w:rsid w:val="6DBE53FE"/>
    <w:rsid w:val="6E02353D"/>
    <w:rsid w:val="744C72C0"/>
    <w:rsid w:val="7B08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300</Words>
  <Characters>316</Characters>
  <Lines>9</Lines>
  <Paragraphs>2</Paragraphs>
  <TotalTime>1</TotalTime>
  <ScaleCrop>false</ScaleCrop>
  <LinksUpToDate>false</LinksUpToDate>
  <CharactersWithSpaces>508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2023-05-25T07:17:00Z</dcterms:created>
  <dc:creator>张蒙</dc:creator>
  <cp:lastModifiedBy>陈洁</cp:lastModifiedBy>
  <dcterms:modified xsi:type="dcterms:W3CDTF">2025-12-08T00:51:20Z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015C3321184E4FD2951813BBD371B515_12</vt:lpwstr>
  </property>
  <property fmtid="{D5CDD505-2E9C-101B-9397-08002B2CF9AE}" pid="4" name="KSOTemplateDocerSaveRecord">
    <vt:lpwstr>eyJoZGlkIjoiMjJiNGRkOTMwNDMxYmE3NzM2ZDdkOGQ0ZWU3ZjZkNGUiLCJ1c2VySWQiOiI2NDI2NTY1NTIifQ==</vt:lpwstr>
  </property>
</Properties>
</file>