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81363" w14:textId="77777777" w:rsidR="00186675" w:rsidRDefault="00186675" w:rsidP="00186675">
      <w:pPr>
        <w:ind w:firstLineChars="0" w:firstLine="0"/>
        <w:rPr>
          <w:rFonts w:ascii="方正黑体_GBK" w:eastAsia="方正黑体_GBK" w:hAnsi="方正黑体_GBK" w:cs="方正黑体_GBK"/>
        </w:rPr>
      </w:pPr>
      <w:r>
        <w:rPr>
          <w:rFonts w:ascii="方正黑体_GBK" w:eastAsia="方正黑体_GBK" w:hAnsi="方正黑体_GBK" w:cs="方正黑体_GBK" w:hint="eastAsia"/>
        </w:rPr>
        <w:t>附件</w:t>
      </w:r>
      <w:r w:rsidR="00F23F27">
        <w:rPr>
          <w:rFonts w:ascii="方正黑体_GBK" w:eastAsia="方正黑体_GBK" w:hAnsi="方正黑体_GBK" w:cs="方正黑体_GBK"/>
        </w:rPr>
        <w:t>1</w:t>
      </w:r>
    </w:p>
    <w:p w14:paraId="21ECBA8C" w14:textId="77777777" w:rsidR="00186675" w:rsidRDefault="00186675" w:rsidP="00186675">
      <w:pPr>
        <w:ind w:firstLineChars="0" w:firstLine="0"/>
        <w:rPr>
          <w:rFonts w:ascii="方正小标宋_GBK" w:eastAsia="方正小标宋_GBK" w:hAnsi="方正小标宋_GBK" w:cs="方正小标宋_GBK"/>
          <w:sz w:val="44"/>
          <w:szCs w:val="44"/>
        </w:rPr>
      </w:pPr>
    </w:p>
    <w:p w14:paraId="11BD50D3" w14:textId="77777777" w:rsidR="00186675" w:rsidRPr="009237A2" w:rsidRDefault="00186675" w:rsidP="00186675">
      <w:pPr>
        <w:ind w:firstLineChars="0" w:firstLine="0"/>
        <w:jc w:val="center"/>
        <w:outlineLvl w:val="0"/>
        <w:rPr>
          <w:rFonts w:ascii="方正小标宋_GBK" w:eastAsia="方正小标宋_GBK" w:hAnsi="方正小标宋_GBK" w:cs="方正小标宋_GBK"/>
          <w:sz w:val="44"/>
          <w:szCs w:val="44"/>
        </w:rPr>
      </w:pPr>
      <w:r w:rsidRPr="009237A2">
        <w:rPr>
          <w:rFonts w:ascii="方正小标宋_GBK" w:eastAsia="方正小标宋_GBK" w:hAnsi="方正小标宋_GBK" w:cs="方正小标宋_GBK" w:hint="eastAsia"/>
          <w:sz w:val="44"/>
          <w:szCs w:val="44"/>
        </w:rPr>
        <w:t>“</w:t>
      </w:r>
      <w:r w:rsidR="00C457DE" w:rsidRPr="009237A2">
        <w:rPr>
          <w:rFonts w:ascii="方正小标宋_GBK" w:eastAsia="方正小标宋_GBK" w:hAnsi="方正小标宋_GBK" w:cs="方正小标宋_GBK" w:hint="eastAsia"/>
          <w:sz w:val="44"/>
          <w:szCs w:val="44"/>
        </w:rPr>
        <w:t>基于含镁镀层氧化抑制和组织调控的热浸镀带钢成套技术与装备</w:t>
      </w:r>
      <w:r w:rsidRPr="009237A2">
        <w:rPr>
          <w:rFonts w:ascii="方正小标宋_GBK" w:eastAsia="方正小标宋_GBK" w:hAnsi="方正小标宋_GBK" w:cs="方正小标宋_GBK" w:hint="eastAsia"/>
          <w:sz w:val="44"/>
          <w:szCs w:val="44"/>
        </w:rPr>
        <w:t>”项目</w:t>
      </w:r>
      <w:r w:rsidRPr="009237A2">
        <w:rPr>
          <w:rFonts w:ascii="方正小标宋_GBK" w:eastAsia="方正小标宋_GBK" w:hAnsi="方正小标宋_GBK" w:cs="方正小标宋_GBK"/>
          <w:sz w:val="44"/>
          <w:szCs w:val="44"/>
        </w:rPr>
        <w:t>公示材料</w:t>
      </w:r>
    </w:p>
    <w:p w14:paraId="26D25877" w14:textId="77777777" w:rsidR="00186675" w:rsidRPr="009237A2" w:rsidRDefault="00186675" w:rsidP="00186675"/>
    <w:p w14:paraId="6E988E57" w14:textId="77777777" w:rsidR="00186675" w:rsidRPr="009237A2" w:rsidRDefault="00186675" w:rsidP="00186675">
      <w:pPr>
        <w:rPr>
          <w:rFonts w:ascii="方正黑体_GBK" w:eastAsia="方正黑体_GBK" w:hAnsi="方正黑体_GBK" w:cs="方正黑体_GBK"/>
          <w:szCs w:val="32"/>
        </w:rPr>
      </w:pPr>
      <w:r w:rsidRPr="009237A2">
        <w:rPr>
          <w:rFonts w:ascii="方正黑体_GBK" w:eastAsia="方正黑体_GBK" w:hAnsi="方正黑体_GBK" w:cs="方正黑体_GBK" w:hint="eastAsia"/>
          <w:szCs w:val="32"/>
        </w:rPr>
        <w:t>一、项目名称</w:t>
      </w:r>
    </w:p>
    <w:p w14:paraId="6D9999E3" w14:textId="77777777" w:rsidR="00186675" w:rsidRPr="009237A2" w:rsidRDefault="00863DC9" w:rsidP="00186675">
      <w:pPr>
        <w:rPr>
          <w:rFonts w:ascii="方正仿宋_GBK" w:hAnsi="方正仿宋_GBK" w:cs="方正仿宋_GBK"/>
          <w:szCs w:val="32"/>
        </w:rPr>
      </w:pPr>
      <w:r w:rsidRPr="009237A2">
        <w:rPr>
          <w:rFonts w:ascii="方正仿宋_GBK" w:hAnsi="方正仿宋_GBK" w:cs="方正仿宋_GBK" w:hint="eastAsia"/>
          <w:szCs w:val="32"/>
        </w:rPr>
        <w:t>基于含镁镀层氧化抑制和组织调控的热浸镀带钢成套技术与装备</w:t>
      </w:r>
    </w:p>
    <w:p w14:paraId="38B18417" w14:textId="77777777" w:rsidR="00186675" w:rsidRPr="009237A2" w:rsidRDefault="00186675" w:rsidP="00186675">
      <w:pPr>
        <w:rPr>
          <w:rFonts w:ascii="方正黑体_GBK" w:eastAsia="方正黑体_GBK" w:hAnsi="方正黑体_GBK" w:cs="方正黑体_GBK"/>
          <w:szCs w:val="32"/>
        </w:rPr>
      </w:pPr>
      <w:r w:rsidRPr="009237A2">
        <w:rPr>
          <w:rFonts w:ascii="方正黑体_GBK" w:eastAsia="方正黑体_GBK" w:hAnsi="方正黑体_GBK" w:cs="方正黑体_GBK" w:hint="eastAsia"/>
          <w:szCs w:val="32"/>
        </w:rPr>
        <w:t>二、提名单位</w:t>
      </w:r>
    </w:p>
    <w:p w14:paraId="0D252C1E" w14:textId="77777777" w:rsidR="00186675" w:rsidRPr="009237A2" w:rsidRDefault="00186675" w:rsidP="00186675">
      <w:pPr>
        <w:rPr>
          <w:rFonts w:ascii="方正仿宋_GBK" w:hAnsi="方正仿宋_GBK" w:cs="方正仿宋_GBK"/>
          <w:szCs w:val="32"/>
        </w:rPr>
      </w:pPr>
      <w:r w:rsidRPr="009237A2">
        <w:rPr>
          <w:rFonts w:ascii="方正仿宋_GBK" w:hAnsi="方正仿宋_GBK" w:cs="方正仿宋_GBK" w:hint="eastAsia"/>
          <w:szCs w:val="32"/>
        </w:rPr>
        <w:t>重庆市</w:t>
      </w:r>
      <w:proofErr w:type="gramStart"/>
      <w:r w:rsidRPr="009237A2">
        <w:rPr>
          <w:rFonts w:ascii="方正仿宋_GBK" w:hAnsi="方正仿宋_GBK" w:cs="方正仿宋_GBK" w:hint="eastAsia"/>
          <w:szCs w:val="32"/>
        </w:rPr>
        <w:t>两江新区</w:t>
      </w:r>
      <w:proofErr w:type="gramEnd"/>
      <w:r w:rsidRPr="009237A2">
        <w:rPr>
          <w:rFonts w:ascii="方正仿宋_GBK" w:hAnsi="方正仿宋_GBK" w:cs="方正仿宋_GBK" w:hint="eastAsia"/>
          <w:szCs w:val="32"/>
        </w:rPr>
        <w:t>人民政府</w:t>
      </w:r>
    </w:p>
    <w:p w14:paraId="661A327E" w14:textId="77777777" w:rsidR="00186675" w:rsidRPr="009237A2" w:rsidRDefault="00186675" w:rsidP="00186675">
      <w:pPr>
        <w:rPr>
          <w:rFonts w:ascii="方正黑体_GBK" w:eastAsia="方正黑体_GBK" w:hAnsi="方正黑体_GBK" w:cs="方正黑体_GBK"/>
          <w:szCs w:val="32"/>
        </w:rPr>
      </w:pPr>
      <w:r w:rsidRPr="009237A2">
        <w:rPr>
          <w:rFonts w:ascii="方正黑体_GBK" w:eastAsia="方正黑体_GBK" w:hAnsi="方正黑体_GBK" w:cs="方正黑体_GBK" w:hint="eastAsia"/>
          <w:szCs w:val="32"/>
        </w:rPr>
        <w:t>三、提名等级</w:t>
      </w:r>
    </w:p>
    <w:p w14:paraId="16100370" w14:textId="77777777" w:rsidR="00186675" w:rsidRPr="009237A2" w:rsidRDefault="00186675" w:rsidP="00186675">
      <w:pPr>
        <w:rPr>
          <w:rFonts w:ascii="方正仿宋_GBK" w:hAnsi="方正仿宋_GBK" w:cs="方正仿宋_GBK"/>
          <w:szCs w:val="32"/>
        </w:rPr>
      </w:pPr>
      <w:r w:rsidRPr="009237A2">
        <w:rPr>
          <w:rFonts w:ascii="方正仿宋_GBK" w:hAnsi="方正仿宋_GBK" w:cs="方正仿宋_GBK" w:hint="eastAsia"/>
          <w:szCs w:val="32"/>
        </w:rPr>
        <w:t>重庆市科技进步奖一等奖</w:t>
      </w:r>
    </w:p>
    <w:p w14:paraId="7F60963B" w14:textId="77777777" w:rsidR="00186675" w:rsidRPr="009237A2" w:rsidRDefault="00186675" w:rsidP="00186675">
      <w:pPr>
        <w:rPr>
          <w:rFonts w:ascii="方正黑体_GBK" w:eastAsia="方正黑体_GBK" w:hAnsi="方正黑体_GBK" w:cs="方正黑体_GBK"/>
          <w:szCs w:val="32"/>
        </w:rPr>
      </w:pPr>
      <w:r w:rsidRPr="009237A2">
        <w:rPr>
          <w:rFonts w:ascii="方正黑体_GBK" w:eastAsia="方正黑体_GBK" w:hAnsi="方正黑体_GBK" w:cs="方正黑体_GBK" w:hint="eastAsia"/>
          <w:szCs w:val="32"/>
        </w:rPr>
        <w:t>四、项目简介</w:t>
      </w:r>
    </w:p>
    <w:p w14:paraId="37705EA1" w14:textId="77777777" w:rsidR="00186675" w:rsidRPr="009237A2" w:rsidRDefault="00863DC9" w:rsidP="00862AAB">
      <w:pPr>
        <w:rPr>
          <w:rFonts w:ascii="方正仿宋_GBK" w:hAnsi="方正仿宋_GBK" w:cs="方正仿宋_GBK"/>
          <w:szCs w:val="32"/>
        </w:rPr>
      </w:pPr>
      <w:r w:rsidRPr="009237A2">
        <w:rPr>
          <w:rFonts w:ascii="方正仿宋_GBK" w:hAnsi="方正仿宋_GBK" w:cs="方正仿宋_GBK" w:hint="eastAsia"/>
          <w:szCs w:val="32"/>
        </w:rPr>
        <w:t>本项目针对国内含镁三元合金镀层产品生产工艺及装备设计缺乏系统理论支撑，现有生产线关键设备和智能化水平不能满足生产要求，典型顽固缺陷难以解决等行业难题，开展了面向含镁三元合金镀层氧化抑制理论和组织调控理论体系建立、面向产品质量改善的制造工艺与关键装备研发、面向稳定生产的集约化精细化智能化控制系统开发等工作。</w:t>
      </w:r>
    </w:p>
    <w:p w14:paraId="6CEB1071" w14:textId="77777777" w:rsidR="00863DC9" w:rsidRPr="009237A2" w:rsidRDefault="00863DC9" w:rsidP="00862AAB">
      <w:pPr>
        <w:rPr>
          <w:rFonts w:ascii="方正仿宋_GBK" w:hAnsi="方正仿宋_GBK" w:cs="方正仿宋_GBK"/>
          <w:szCs w:val="32"/>
        </w:rPr>
      </w:pPr>
      <w:r w:rsidRPr="009237A2">
        <w:rPr>
          <w:rFonts w:ascii="方正仿宋_GBK" w:hAnsi="方正仿宋_GBK" w:cs="方正仿宋_GBK" w:hint="eastAsia"/>
          <w:szCs w:val="32"/>
        </w:rPr>
        <w:t>本项目取得专利</w:t>
      </w:r>
      <w:r w:rsidR="00F26C85" w:rsidRPr="009237A2">
        <w:rPr>
          <w:rFonts w:ascii="方正仿宋_GBK" w:hAnsi="方正仿宋_GBK" w:cs="方正仿宋_GBK"/>
          <w:szCs w:val="32"/>
        </w:rPr>
        <w:t>1</w:t>
      </w:r>
      <w:r w:rsidRPr="009237A2">
        <w:rPr>
          <w:rFonts w:ascii="方正仿宋_GBK" w:hAnsi="方正仿宋_GBK" w:cs="方正仿宋_GBK" w:hint="eastAsia"/>
          <w:szCs w:val="32"/>
        </w:rPr>
        <w:t>5项，软件著作权2项，牵头编制行业标准2项、参与编制国家标准2项，出版专著3部，发表论文</w:t>
      </w:r>
      <w:r w:rsidR="007B0999" w:rsidRPr="009237A2">
        <w:rPr>
          <w:rFonts w:ascii="方正仿宋_GBK" w:hAnsi="方正仿宋_GBK" w:cs="方正仿宋_GBK" w:hint="eastAsia"/>
          <w:szCs w:val="32"/>
        </w:rPr>
        <w:t>3</w:t>
      </w:r>
      <w:r w:rsidR="007B0999" w:rsidRPr="009237A2">
        <w:rPr>
          <w:rFonts w:ascii="方正仿宋_GBK" w:hAnsi="方正仿宋_GBK" w:cs="方正仿宋_GBK"/>
          <w:szCs w:val="32"/>
        </w:rPr>
        <w:t>9</w:t>
      </w:r>
      <w:r w:rsidRPr="009237A2">
        <w:rPr>
          <w:rFonts w:ascii="方正仿宋_GBK" w:hAnsi="方正仿宋_GBK" w:cs="方正仿宋_GBK" w:hint="eastAsia"/>
          <w:szCs w:val="32"/>
        </w:rPr>
        <w:t>篇，</w:t>
      </w:r>
      <w:proofErr w:type="gramStart"/>
      <w:r w:rsidRPr="009237A2">
        <w:rPr>
          <w:rFonts w:ascii="方正仿宋_GBK" w:hAnsi="方正仿宋_GBK" w:cs="方正仿宋_GBK" w:hint="eastAsia"/>
          <w:szCs w:val="32"/>
        </w:rPr>
        <w:t>获中冶集团</w:t>
      </w:r>
      <w:proofErr w:type="gramEnd"/>
      <w:r w:rsidRPr="009237A2">
        <w:rPr>
          <w:rFonts w:ascii="方正仿宋_GBK" w:hAnsi="方正仿宋_GBK" w:cs="方正仿宋_GBK" w:hint="eastAsia"/>
          <w:szCs w:val="32"/>
        </w:rPr>
        <w:t>科学技术奖一等奖1项，获全国冶金行业工程设</w:t>
      </w:r>
      <w:r w:rsidRPr="009237A2">
        <w:rPr>
          <w:rFonts w:ascii="方正仿宋_GBK" w:hAnsi="方正仿宋_GBK" w:cs="方正仿宋_GBK" w:hint="eastAsia"/>
          <w:szCs w:val="32"/>
        </w:rPr>
        <w:lastRenderedPageBreak/>
        <w:t>计优秀成果一等奖、二等奖各1项。</w:t>
      </w:r>
      <w:proofErr w:type="gramStart"/>
      <w:r w:rsidRPr="009237A2">
        <w:rPr>
          <w:rFonts w:ascii="方正仿宋_GBK" w:hAnsi="方正仿宋_GBK" w:cs="方正仿宋_GBK" w:hint="eastAsia"/>
          <w:szCs w:val="32"/>
        </w:rPr>
        <w:t>经中冶集团</w:t>
      </w:r>
      <w:proofErr w:type="gramEnd"/>
      <w:r w:rsidRPr="009237A2">
        <w:rPr>
          <w:rFonts w:ascii="方正仿宋_GBK" w:hAnsi="方正仿宋_GBK" w:cs="方正仿宋_GBK" w:hint="eastAsia"/>
          <w:szCs w:val="32"/>
        </w:rPr>
        <w:t>组织评价，整体技术达到国际领先水平。本项目研究成果应用于首钢京唐、鞍钢冷轧、攀钢冷轧、河北敬业、越南莲花等20余个国内外项目</w:t>
      </w:r>
      <w:r w:rsidR="00103D74" w:rsidRPr="009237A2">
        <w:rPr>
          <w:rFonts w:ascii="方正仿宋_GBK" w:hAnsi="方正仿宋_GBK" w:cs="方正仿宋_GBK" w:hint="eastAsia"/>
          <w:szCs w:val="32"/>
        </w:rPr>
        <w:t>。</w:t>
      </w:r>
      <w:r w:rsidRPr="009237A2">
        <w:rPr>
          <w:rFonts w:ascii="方正仿宋_GBK" w:hAnsi="方正仿宋_GBK" w:cs="方正仿宋_GBK" w:hint="eastAsia"/>
          <w:szCs w:val="32"/>
        </w:rPr>
        <w:t>目前，已投产项目含镁镀层产品年总产量约830万吨，年总产值约500亿元。</w:t>
      </w:r>
    </w:p>
    <w:p w14:paraId="10E2A39C" w14:textId="77777777" w:rsidR="00186675" w:rsidRPr="009237A2" w:rsidRDefault="00186675" w:rsidP="00186675">
      <w:pPr>
        <w:rPr>
          <w:rFonts w:ascii="方正黑体_GBK" w:eastAsia="方正黑体_GBK" w:hAnsi="方正黑体_GBK" w:cs="方正黑体_GBK"/>
          <w:szCs w:val="20"/>
        </w:rPr>
      </w:pPr>
      <w:r w:rsidRPr="009237A2">
        <w:rPr>
          <w:rFonts w:ascii="方正黑体_GBK" w:eastAsia="方正黑体_GBK" w:hAnsi="方正黑体_GBK" w:cs="方正黑体_GBK" w:hint="eastAsia"/>
          <w:color w:val="000000"/>
          <w:szCs w:val="32"/>
        </w:rPr>
        <w:t>五、主要知识产权和标准规范等目录</w:t>
      </w:r>
    </w:p>
    <w:p w14:paraId="61AB4228" w14:textId="77777777" w:rsidR="00862AAB" w:rsidRPr="009237A2" w:rsidRDefault="00186675" w:rsidP="00AF0366">
      <w:r w:rsidRPr="009237A2">
        <w:t>[1]</w:t>
      </w:r>
      <w:r w:rsidRPr="009237A2">
        <w:rPr>
          <w:rFonts w:hint="eastAsia"/>
        </w:rPr>
        <w:t>发明专利：</w:t>
      </w:r>
      <w:r w:rsidR="00862AAB" w:rsidRPr="009237A2">
        <w:rPr>
          <w:rFonts w:hint="eastAsia"/>
        </w:rPr>
        <w:t>喷嘴结构及具有该喷嘴结构的锌铝镁专用分段式冷却器</w:t>
      </w:r>
      <w:r w:rsidRPr="009237A2">
        <w:rPr>
          <w:rFonts w:hint="eastAsia"/>
        </w:rPr>
        <w:t>；国家（地区）：中国；授权号：</w:t>
      </w:r>
      <w:r w:rsidR="00AF0366" w:rsidRPr="009237A2">
        <w:t>ZL202110557885.5</w:t>
      </w:r>
      <w:r w:rsidRPr="009237A2">
        <w:rPr>
          <w:rFonts w:hint="eastAsia"/>
        </w:rPr>
        <w:t>；授权日期：</w:t>
      </w:r>
      <w:r w:rsidRPr="009237A2">
        <w:rPr>
          <w:rFonts w:hint="eastAsia"/>
        </w:rPr>
        <w:t>202</w:t>
      </w:r>
      <w:r w:rsidR="00AF0366" w:rsidRPr="009237A2">
        <w:t>2</w:t>
      </w:r>
      <w:r w:rsidRPr="009237A2">
        <w:rPr>
          <w:rFonts w:hint="eastAsia"/>
        </w:rPr>
        <w:t>-</w:t>
      </w:r>
      <w:r w:rsidRPr="009237A2">
        <w:t>11</w:t>
      </w:r>
      <w:r w:rsidRPr="009237A2">
        <w:rPr>
          <w:rFonts w:hint="eastAsia"/>
        </w:rPr>
        <w:t>-</w:t>
      </w:r>
      <w:r w:rsidR="00AF0366" w:rsidRPr="009237A2">
        <w:t>08</w:t>
      </w:r>
      <w:r w:rsidRPr="009237A2">
        <w:rPr>
          <w:rFonts w:hint="eastAsia"/>
        </w:rPr>
        <w:t>；证书编号：</w:t>
      </w:r>
      <w:r w:rsidR="00AF0366" w:rsidRPr="009237A2">
        <w:t>5568593</w:t>
      </w:r>
      <w:r w:rsidRPr="009237A2">
        <w:rPr>
          <w:rFonts w:hint="eastAsia"/>
        </w:rPr>
        <w:t>；权利人：</w:t>
      </w:r>
      <w:r w:rsidR="00AF0366" w:rsidRPr="009237A2">
        <w:rPr>
          <w:rFonts w:hint="eastAsia"/>
        </w:rPr>
        <w:t>重庆赛迪热工环保工程技术有限公司</w:t>
      </w:r>
      <w:r w:rsidRPr="009237A2">
        <w:rPr>
          <w:rFonts w:hint="eastAsia"/>
        </w:rPr>
        <w:t>；发明人：</w:t>
      </w:r>
      <w:r w:rsidR="00AF0366" w:rsidRPr="009237A2">
        <w:rPr>
          <w:rFonts w:hint="eastAsia"/>
        </w:rPr>
        <w:t>杨柏松、王之琳</w:t>
      </w:r>
      <w:r w:rsidRPr="009237A2">
        <w:rPr>
          <w:rFonts w:hint="eastAsia"/>
        </w:rPr>
        <w:t>。</w:t>
      </w:r>
    </w:p>
    <w:p w14:paraId="0215D200" w14:textId="77777777" w:rsidR="00862AAB" w:rsidRPr="009237A2" w:rsidRDefault="00186675" w:rsidP="009E711D">
      <w:r w:rsidRPr="009237A2">
        <w:t>[</w:t>
      </w:r>
      <w:r w:rsidRPr="009237A2">
        <w:rPr>
          <w:rFonts w:hint="eastAsia"/>
        </w:rPr>
        <w:t>2</w:t>
      </w:r>
      <w:r w:rsidRPr="009237A2">
        <w:t>]</w:t>
      </w:r>
      <w:r w:rsidRPr="009237A2">
        <w:rPr>
          <w:rFonts w:hint="eastAsia"/>
        </w:rPr>
        <w:t>发明专利：</w:t>
      </w:r>
      <w:r w:rsidR="00862AAB" w:rsidRPr="009237A2">
        <w:rPr>
          <w:rFonts w:hint="eastAsia"/>
        </w:rPr>
        <w:t>一种消除</w:t>
      </w:r>
      <w:r w:rsidR="00862AAB" w:rsidRPr="009237A2">
        <w:rPr>
          <w:rFonts w:hint="eastAsia"/>
        </w:rPr>
        <w:t>ZAM</w:t>
      </w:r>
      <w:r w:rsidR="00862AAB" w:rsidRPr="009237A2">
        <w:rPr>
          <w:rFonts w:hint="eastAsia"/>
        </w:rPr>
        <w:t>锌铝镁镀锌合金中</w:t>
      </w:r>
      <w:r w:rsidR="00862AAB" w:rsidRPr="009237A2">
        <w:t>MgZn</w:t>
      </w:r>
      <w:r w:rsidR="00862AAB" w:rsidRPr="009237A2">
        <w:rPr>
          <w:vertAlign w:val="subscript"/>
        </w:rPr>
        <w:t>2</w:t>
      </w:r>
      <w:r w:rsidR="00862AAB" w:rsidRPr="009237A2">
        <w:rPr>
          <w:rFonts w:hint="eastAsia"/>
        </w:rPr>
        <w:t>和</w:t>
      </w:r>
      <w:r w:rsidR="00862AAB" w:rsidRPr="009237A2">
        <w:t>Mg</w:t>
      </w:r>
      <w:r w:rsidR="00862AAB" w:rsidRPr="009237A2">
        <w:rPr>
          <w:vertAlign w:val="subscript"/>
        </w:rPr>
        <w:t>2</w:t>
      </w:r>
      <w:r w:rsidR="00862AAB" w:rsidRPr="009237A2">
        <w:t>Zn</w:t>
      </w:r>
      <w:r w:rsidR="00862AAB" w:rsidRPr="009237A2">
        <w:rPr>
          <w:vertAlign w:val="subscript"/>
        </w:rPr>
        <w:t>1</w:t>
      </w:r>
      <w:r w:rsidR="00AF0366" w:rsidRPr="009237A2">
        <w:rPr>
          <w:vertAlign w:val="subscript"/>
        </w:rPr>
        <w:t>1</w:t>
      </w:r>
      <w:r w:rsidR="00862AAB" w:rsidRPr="009237A2">
        <w:rPr>
          <w:rFonts w:hint="eastAsia"/>
        </w:rPr>
        <w:t>初生相的方法</w:t>
      </w:r>
      <w:r w:rsidRPr="009237A2">
        <w:rPr>
          <w:rFonts w:hint="eastAsia"/>
        </w:rPr>
        <w:t>；国家（地区）：中国；授权号</w:t>
      </w:r>
      <w:r w:rsidR="00AF0366" w:rsidRPr="009237A2">
        <w:rPr>
          <w:rFonts w:hint="eastAsia"/>
        </w:rPr>
        <w:t>：</w:t>
      </w:r>
      <w:r w:rsidR="00AF0366" w:rsidRPr="009237A2">
        <w:t>ZL202210823280.0</w:t>
      </w:r>
      <w:r w:rsidRPr="009237A2">
        <w:rPr>
          <w:rFonts w:hint="eastAsia"/>
        </w:rPr>
        <w:t>；授权日期：</w:t>
      </w:r>
      <w:r w:rsidRPr="009237A2">
        <w:rPr>
          <w:rFonts w:hint="eastAsia"/>
        </w:rPr>
        <w:t>2023-</w:t>
      </w:r>
      <w:r w:rsidR="00AF0366" w:rsidRPr="009237A2">
        <w:t>05</w:t>
      </w:r>
      <w:r w:rsidRPr="009237A2">
        <w:rPr>
          <w:rFonts w:hint="eastAsia"/>
        </w:rPr>
        <w:t>-</w:t>
      </w:r>
      <w:r w:rsidR="00AF0366" w:rsidRPr="009237A2">
        <w:t>30</w:t>
      </w:r>
      <w:r w:rsidRPr="009237A2">
        <w:rPr>
          <w:rFonts w:hint="eastAsia"/>
        </w:rPr>
        <w:t>；证书编号：</w:t>
      </w:r>
      <w:r w:rsidR="00AF0366" w:rsidRPr="009237A2">
        <w:t>6013539</w:t>
      </w:r>
      <w:r w:rsidRPr="009237A2">
        <w:rPr>
          <w:rFonts w:hint="eastAsia"/>
        </w:rPr>
        <w:t>；权利人：</w:t>
      </w:r>
      <w:r w:rsidR="00AF0366" w:rsidRPr="009237A2">
        <w:rPr>
          <w:rFonts w:hint="eastAsia"/>
        </w:rPr>
        <w:t>常州大学</w:t>
      </w:r>
      <w:r w:rsidRPr="009237A2">
        <w:rPr>
          <w:rFonts w:hint="eastAsia"/>
        </w:rPr>
        <w:t>；发明人：</w:t>
      </w:r>
      <w:r w:rsidR="00AF0366" w:rsidRPr="009237A2">
        <w:rPr>
          <w:rFonts w:hint="eastAsia"/>
        </w:rPr>
        <w:t>王建华、周诗骏、朱泽、吴长军、苏旭平</w:t>
      </w:r>
      <w:r w:rsidRPr="009237A2">
        <w:rPr>
          <w:rFonts w:hint="eastAsia"/>
        </w:rPr>
        <w:t>。</w:t>
      </w:r>
    </w:p>
    <w:p w14:paraId="1A25F8D5" w14:textId="77777777" w:rsidR="00862AAB" w:rsidRPr="009237A2" w:rsidRDefault="00186675" w:rsidP="009E711D">
      <w:r w:rsidRPr="009237A2">
        <w:t>[</w:t>
      </w:r>
      <w:r w:rsidR="007B7A3D" w:rsidRPr="009237A2">
        <w:t>3</w:t>
      </w:r>
      <w:r w:rsidRPr="009237A2">
        <w:t>]</w:t>
      </w:r>
      <w:r w:rsidRPr="009237A2">
        <w:rPr>
          <w:rFonts w:hint="eastAsia"/>
        </w:rPr>
        <w:t>发明专利：</w:t>
      </w:r>
      <w:r w:rsidR="00862AAB" w:rsidRPr="009237A2">
        <w:rPr>
          <w:rFonts w:hint="eastAsia"/>
        </w:rPr>
        <w:t>一种卧式退火炉分段式带钢工艺过渡控制方法</w:t>
      </w:r>
      <w:r w:rsidRPr="009237A2">
        <w:rPr>
          <w:rFonts w:hint="eastAsia"/>
        </w:rPr>
        <w:t>；国家（地区）：中国；授权号：</w:t>
      </w:r>
      <w:r w:rsidR="00C73469" w:rsidRPr="009237A2">
        <w:t>ZL202010711123.1</w:t>
      </w:r>
      <w:r w:rsidRPr="009237A2">
        <w:rPr>
          <w:rFonts w:hint="eastAsia"/>
        </w:rPr>
        <w:t>；授权日期：</w:t>
      </w:r>
      <w:r w:rsidRPr="009237A2">
        <w:rPr>
          <w:rFonts w:hint="eastAsia"/>
        </w:rPr>
        <w:t>202</w:t>
      </w:r>
      <w:r w:rsidR="00C73469" w:rsidRPr="009237A2">
        <w:t>1</w:t>
      </w:r>
      <w:r w:rsidRPr="009237A2">
        <w:rPr>
          <w:rFonts w:hint="eastAsia"/>
        </w:rPr>
        <w:t>-</w:t>
      </w:r>
      <w:r w:rsidRPr="009237A2">
        <w:t>1</w:t>
      </w:r>
      <w:r w:rsidR="00C73469" w:rsidRPr="009237A2">
        <w:t>2</w:t>
      </w:r>
      <w:r w:rsidRPr="009237A2">
        <w:rPr>
          <w:rFonts w:hint="eastAsia"/>
        </w:rPr>
        <w:t>-</w:t>
      </w:r>
      <w:r w:rsidR="00C73469" w:rsidRPr="009237A2">
        <w:t>07</w:t>
      </w:r>
      <w:r w:rsidRPr="009237A2">
        <w:rPr>
          <w:rFonts w:hint="eastAsia"/>
        </w:rPr>
        <w:t>；证书编号：</w:t>
      </w:r>
      <w:r w:rsidR="00C73469" w:rsidRPr="009237A2">
        <w:rPr>
          <w:rFonts w:hint="eastAsia"/>
        </w:rPr>
        <w:t>4</w:t>
      </w:r>
      <w:r w:rsidR="00C73469" w:rsidRPr="009237A2">
        <w:t>839787</w:t>
      </w:r>
      <w:r w:rsidRPr="009237A2">
        <w:rPr>
          <w:rFonts w:hint="eastAsia"/>
        </w:rPr>
        <w:t>；权利人：</w:t>
      </w:r>
      <w:r w:rsidR="007735B1" w:rsidRPr="009237A2">
        <w:rPr>
          <w:rFonts w:hint="eastAsia"/>
        </w:rPr>
        <w:t>重庆赛迪热工环保工程技术有限公司</w:t>
      </w:r>
      <w:r w:rsidR="00C73469" w:rsidRPr="009237A2">
        <w:rPr>
          <w:rFonts w:hint="eastAsia"/>
        </w:rPr>
        <w:t>、</w:t>
      </w:r>
      <w:proofErr w:type="gramStart"/>
      <w:r w:rsidR="00C73469" w:rsidRPr="009237A2">
        <w:rPr>
          <w:rFonts w:hint="eastAsia"/>
        </w:rPr>
        <w:t>中冶赛迪</w:t>
      </w:r>
      <w:proofErr w:type="gramEnd"/>
      <w:r w:rsidR="00C73469" w:rsidRPr="009237A2">
        <w:rPr>
          <w:rFonts w:hint="eastAsia"/>
        </w:rPr>
        <w:t>技术研究中心有限公司</w:t>
      </w:r>
      <w:r w:rsidRPr="009237A2">
        <w:rPr>
          <w:rFonts w:hint="eastAsia"/>
        </w:rPr>
        <w:t>；发明人：</w:t>
      </w:r>
      <w:r w:rsidR="00C73469" w:rsidRPr="009237A2">
        <w:rPr>
          <w:rFonts w:hint="eastAsia"/>
        </w:rPr>
        <w:t>郭英、董斌、叶波、朱伟素、李钰</w:t>
      </w:r>
    </w:p>
    <w:p w14:paraId="3DC7CB03" w14:textId="77777777" w:rsidR="007B7A3D" w:rsidRPr="009237A2" w:rsidRDefault="007B7A3D" w:rsidP="007B7A3D">
      <w:r w:rsidRPr="009237A2">
        <w:t>[4]</w:t>
      </w:r>
      <w:r w:rsidRPr="009237A2">
        <w:rPr>
          <w:rFonts w:hint="eastAsia"/>
        </w:rPr>
        <w:t>发明专利：回收保护气体的节能炉鼻子与保护气体回收方法；国家（地区）：中国；授权号：</w:t>
      </w:r>
      <w:r w:rsidRPr="009237A2">
        <w:t>ZL201910009367.2</w:t>
      </w:r>
      <w:r w:rsidRPr="009237A2">
        <w:rPr>
          <w:rFonts w:hint="eastAsia"/>
        </w:rPr>
        <w:t>；授权</w:t>
      </w:r>
      <w:r w:rsidRPr="009237A2">
        <w:rPr>
          <w:rFonts w:hint="eastAsia"/>
        </w:rPr>
        <w:lastRenderedPageBreak/>
        <w:t>日期：</w:t>
      </w:r>
      <w:r w:rsidRPr="009237A2">
        <w:rPr>
          <w:rFonts w:hint="eastAsia"/>
        </w:rPr>
        <w:t>20</w:t>
      </w:r>
      <w:r w:rsidRPr="009237A2">
        <w:t>23</w:t>
      </w:r>
      <w:r w:rsidRPr="009237A2">
        <w:rPr>
          <w:rFonts w:hint="eastAsia"/>
        </w:rPr>
        <w:t>-</w:t>
      </w:r>
      <w:r w:rsidRPr="009237A2">
        <w:t>09-15</w:t>
      </w:r>
      <w:r w:rsidRPr="009237A2">
        <w:rPr>
          <w:rFonts w:hint="eastAsia"/>
        </w:rPr>
        <w:t>；证书编号：</w:t>
      </w:r>
      <w:r w:rsidRPr="009237A2">
        <w:rPr>
          <w:rFonts w:hint="eastAsia"/>
        </w:rPr>
        <w:t>6</w:t>
      </w:r>
      <w:r w:rsidRPr="009237A2">
        <w:t>331215</w:t>
      </w:r>
      <w:r w:rsidRPr="009237A2">
        <w:rPr>
          <w:rFonts w:hint="eastAsia"/>
        </w:rPr>
        <w:t>；权利人：重庆赛迪热工环保工程技术有限公司；发明人：杨柏松、陈地、王之琳、雷薇。</w:t>
      </w:r>
    </w:p>
    <w:p w14:paraId="34C41572" w14:textId="77777777" w:rsidR="00703656" w:rsidRPr="009237A2" w:rsidRDefault="00703656" w:rsidP="00B040D3">
      <w:r w:rsidRPr="009237A2">
        <w:t>[</w:t>
      </w:r>
      <w:r w:rsidRPr="009237A2">
        <w:rPr>
          <w:rFonts w:hint="eastAsia"/>
        </w:rPr>
        <w:t>5</w:t>
      </w:r>
      <w:r w:rsidRPr="009237A2">
        <w:t>]</w:t>
      </w:r>
      <w:r w:rsidRPr="009237A2">
        <w:rPr>
          <w:rFonts w:hint="eastAsia"/>
        </w:rPr>
        <w:t>发明专利：一种热浸镀</w:t>
      </w:r>
      <w:r w:rsidRPr="009237A2">
        <w:rPr>
          <w:rFonts w:hint="eastAsia"/>
        </w:rPr>
        <w:t>A1-Mg-Si-Er-In</w:t>
      </w:r>
      <w:r w:rsidRPr="009237A2">
        <w:rPr>
          <w:rFonts w:hint="eastAsia"/>
        </w:rPr>
        <w:t>阳极合金镀层及其制备方法；国家（地区）：中国；授权号：</w:t>
      </w:r>
      <w:r w:rsidRPr="009237A2">
        <w:t>ZL202010452301.3</w:t>
      </w:r>
      <w:r w:rsidRPr="009237A2">
        <w:rPr>
          <w:rFonts w:hint="eastAsia"/>
        </w:rPr>
        <w:t>；授权日期：</w:t>
      </w:r>
      <w:r w:rsidRPr="009237A2">
        <w:rPr>
          <w:rFonts w:hint="eastAsia"/>
        </w:rPr>
        <w:t>202</w:t>
      </w:r>
      <w:r w:rsidRPr="009237A2">
        <w:t>2</w:t>
      </w:r>
      <w:r w:rsidRPr="009237A2">
        <w:rPr>
          <w:rFonts w:hint="eastAsia"/>
        </w:rPr>
        <w:t>-0</w:t>
      </w:r>
      <w:r w:rsidRPr="009237A2">
        <w:t>5</w:t>
      </w:r>
      <w:r w:rsidRPr="009237A2">
        <w:rPr>
          <w:rFonts w:hint="eastAsia"/>
        </w:rPr>
        <w:t>-</w:t>
      </w:r>
      <w:r w:rsidRPr="009237A2">
        <w:t>03</w:t>
      </w:r>
      <w:r w:rsidRPr="009237A2">
        <w:rPr>
          <w:rFonts w:hint="eastAsia"/>
        </w:rPr>
        <w:t>；证书编号：</w:t>
      </w:r>
      <w:r w:rsidRPr="009237A2">
        <w:rPr>
          <w:rFonts w:hint="eastAsia"/>
        </w:rPr>
        <w:t>5</w:t>
      </w:r>
      <w:r w:rsidRPr="009237A2">
        <w:t>130932</w:t>
      </w:r>
      <w:r w:rsidRPr="009237A2">
        <w:rPr>
          <w:rFonts w:hint="eastAsia"/>
        </w:rPr>
        <w:t>；权利人：常州大学；发明人：</w:t>
      </w:r>
      <w:r w:rsidR="00B040D3" w:rsidRPr="009237A2">
        <w:rPr>
          <w:rFonts w:hint="eastAsia"/>
        </w:rPr>
        <w:t>苏旭平、王洪金、王建华、涂浩、刘亚、吴长军、彭浩平</w:t>
      </w:r>
      <w:r w:rsidRPr="009237A2">
        <w:rPr>
          <w:rFonts w:hint="eastAsia"/>
        </w:rPr>
        <w:t>。</w:t>
      </w:r>
    </w:p>
    <w:p w14:paraId="61778AB5" w14:textId="77777777" w:rsidR="00862AAB" w:rsidRPr="009237A2" w:rsidRDefault="00186675" w:rsidP="009E711D">
      <w:r w:rsidRPr="009237A2">
        <w:t>[</w:t>
      </w:r>
      <w:r w:rsidR="00B040D3" w:rsidRPr="009237A2">
        <w:t>6</w:t>
      </w:r>
      <w:r w:rsidRPr="009237A2">
        <w:t>]</w:t>
      </w:r>
      <w:r w:rsidRPr="009237A2">
        <w:rPr>
          <w:rFonts w:hint="eastAsia"/>
        </w:rPr>
        <w:t>发明专利：</w:t>
      </w:r>
      <w:proofErr w:type="gramStart"/>
      <w:r w:rsidR="00862AAB" w:rsidRPr="009237A2">
        <w:rPr>
          <w:rFonts w:hint="eastAsia"/>
        </w:rPr>
        <w:t>镀后冷却</w:t>
      </w:r>
      <w:proofErr w:type="gramEnd"/>
      <w:r w:rsidR="00862AAB" w:rsidRPr="009237A2">
        <w:rPr>
          <w:rFonts w:hint="eastAsia"/>
        </w:rPr>
        <w:t>工艺及装置</w:t>
      </w:r>
      <w:r w:rsidRPr="009237A2">
        <w:rPr>
          <w:rFonts w:hint="eastAsia"/>
        </w:rPr>
        <w:t>；国家（地区）：中国；授权号：</w:t>
      </w:r>
      <w:r w:rsidR="00C73469" w:rsidRPr="009237A2">
        <w:t xml:space="preserve">ZL </w:t>
      </w:r>
      <w:r w:rsidR="007B7A3D" w:rsidRPr="009237A2">
        <w:t>2</w:t>
      </w:r>
      <w:r w:rsidR="00C73469" w:rsidRPr="009237A2">
        <w:t>02310008810.0</w:t>
      </w:r>
      <w:r w:rsidRPr="009237A2">
        <w:rPr>
          <w:rFonts w:hint="eastAsia"/>
        </w:rPr>
        <w:t>；授权日期：</w:t>
      </w:r>
      <w:r w:rsidRPr="009237A2">
        <w:rPr>
          <w:rFonts w:hint="eastAsia"/>
        </w:rPr>
        <w:t>202</w:t>
      </w:r>
      <w:r w:rsidR="00880506" w:rsidRPr="009237A2">
        <w:t>5</w:t>
      </w:r>
      <w:r w:rsidRPr="009237A2">
        <w:rPr>
          <w:rFonts w:hint="eastAsia"/>
        </w:rPr>
        <w:t>-</w:t>
      </w:r>
      <w:r w:rsidR="00880506" w:rsidRPr="009237A2">
        <w:t>10</w:t>
      </w:r>
      <w:r w:rsidRPr="009237A2">
        <w:rPr>
          <w:rFonts w:hint="eastAsia"/>
        </w:rPr>
        <w:t>-</w:t>
      </w:r>
      <w:r w:rsidR="00C73469" w:rsidRPr="009237A2">
        <w:t>0</w:t>
      </w:r>
      <w:r w:rsidR="00880506" w:rsidRPr="009237A2">
        <w:t>3</w:t>
      </w:r>
      <w:r w:rsidRPr="009237A2">
        <w:rPr>
          <w:rFonts w:hint="eastAsia"/>
        </w:rPr>
        <w:t>；证书编号：</w:t>
      </w:r>
      <w:r w:rsidR="00C73469" w:rsidRPr="009237A2">
        <w:t>8337950</w:t>
      </w:r>
      <w:r w:rsidRPr="009237A2">
        <w:rPr>
          <w:rFonts w:hint="eastAsia"/>
        </w:rPr>
        <w:t>；权利人：</w:t>
      </w:r>
      <w:r w:rsidR="007735B1" w:rsidRPr="009237A2">
        <w:rPr>
          <w:rFonts w:hint="eastAsia"/>
        </w:rPr>
        <w:t>重庆赛迪热工环保工程技术有限公司</w:t>
      </w:r>
      <w:r w:rsidRPr="009237A2">
        <w:rPr>
          <w:rFonts w:hint="eastAsia"/>
        </w:rPr>
        <w:t>；发明人：</w:t>
      </w:r>
      <w:r w:rsidR="00C73469" w:rsidRPr="009237A2">
        <w:rPr>
          <w:rFonts w:hint="eastAsia"/>
        </w:rPr>
        <w:t>丘全科、</w:t>
      </w:r>
      <w:proofErr w:type="gramStart"/>
      <w:r w:rsidR="00C73469" w:rsidRPr="009237A2">
        <w:rPr>
          <w:rFonts w:hint="eastAsia"/>
        </w:rPr>
        <w:t>雍</w:t>
      </w:r>
      <w:proofErr w:type="gramEnd"/>
      <w:r w:rsidR="00C73469" w:rsidRPr="009237A2">
        <w:rPr>
          <w:rFonts w:hint="eastAsia"/>
        </w:rPr>
        <w:t>海泉、王宏宇、郭浩</w:t>
      </w:r>
      <w:r w:rsidRPr="009237A2">
        <w:rPr>
          <w:rFonts w:hint="eastAsia"/>
        </w:rPr>
        <w:t>。</w:t>
      </w:r>
    </w:p>
    <w:p w14:paraId="421128DB" w14:textId="77777777" w:rsidR="00862AAB" w:rsidRPr="009237A2" w:rsidRDefault="00186675" w:rsidP="009E711D">
      <w:r w:rsidRPr="009237A2">
        <w:t>[</w:t>
      </w:r>
      <w:r w:rsidR="00B040D3" w:rsidRPr="009237A2">
        <w:t>7</w:t>
      </w:r>
      <w:r w:rsidRPr="009237A2">
        <w:t>]</w:t>
      </w:r>
      <w:r w:rsidRPr="009237A2">
        <w:rPr>
          <w:rFonts w:hint="eastAsia"/>
        </w:rPr>
        <w:t>发明专利：</w:t>
      </w:r>
      <w:r w:rsidR="00862AAB" w:rsidRPr="009237A2">
        <w:rPr>
          <w:rFonts w:hint="eastAsia"/>
        </w:rPr>
        <w:t>合金粉喷涂系统及基于合金粉喷涂系统的锌铝镁涂镀工艺</w:t>
      </w:r>
      <w:r w:rsidRPr="009237A2">
        <w:rPr>
          <w:rFonts w:hint="eastAsia"/>
        </w:rPr>
        <w:t>；国家（地区）：中国；授权号：</w:t>
      </w:r>
      <w:r w:rsidR="00C73469" w:rsidRPr="009237A2">
        <w:t>ZL202411653446.4</w:t>
      </w:r>
      <w:r w:rsidRPr="009237A2">
        <w:rPr>
          <w:rFonts w:hint="eastAsia"/>
        </w:rPr>
        <w:t>；授权日期：</w:t>
      </w:r>
      <w:r w:rsidRPr="009237A2">
        <w:rPr>
          <w:rFonts w:hint="eastAsia"/>
        </w:rPr>
        <w:t>20</w:t>
      </w:r>
      <w:r w:rsidRPr="009237A2">
        <w:t>2</w:t>
      </w:r>
      <w:r w:rsidR="00880506" w:rsidRPr="009237A2">
        <w:t>5</w:t>
      </w:r>
      <w:r w:rsidRPr="009237A2">
        <w:rPr>
          <w:rFonts w:hint="eastAsia"/>
        </w:rPr>
        <w:t>-</w:t>
      </w:r>
      <w:r w:rsidRPr="009237A2">
        <w:t>1</w:t>
      </w:r>
      <w:r w:rsidR="00C73469" w:rsidRPr="009237A2">
        <w:t>1</w:t>
      </w:r>
      <w:r w:rsidRPr="009237A2">
        <w:rPr>
          <w:rFonts w:hint="eastAsia"/>
        </w:rPr>
        <w:t>-</w:t>
      </w:r>
      <w:r w:rsidRPr="009237A2">
        <w:t>1</w:t>
      </w:r>
      <w:r w:rsidR="00880506" w:rsidRPr="009237A2">
        <w:t>4</w:t>
      </w:r>
      <w:r w:rsidRPr="009237A2">
        <w:rPr>
          <w:rFonts w:hint="eastAsia"/>
        </w:rPr>
        <w:t>；证书编号：</w:t>
      </w:r>
      <w:r w:rsidR="00C73469" w:rsidRPr="009237A2">
        <w:t>8477842</w:t>
      </w:r>
      <w:r w:rsidRPr="009237A2">
        <w:rPr>
          <w:rFonts w:hint="eastAsia"/>
        </w:rPr>
        <w:t>；权利人：</w:t>
      </w:r>
      <w:r w:rsidR="007735B1" w:rsidRPr="009237A2">
        <w:rPr>
          <w:rFonts w:hint="eastAsia"/>
        </w:rPr>
        <w:t>重庆赛迪热工环保工程技术有限公司</w:t>
      </w:r>
      <w:r w:rsidRPr="009237A2">
        <w:rPr>
          <w:rFonts w:hint="eastAsia"/>
        </w:rPr>
        <w:t>；发明人：</w:t>
      </w:r>
      <w:r w:rsidR="00C73469" w:rsidRPr="009237A2">
        <w:rPr>
          <w:rFonts w:hint="eastAsia"/>
        </w:rPr>
        <w:t>杨柏松、郑飞、丘全科、</w:t>
      </w:r>
      <w:proofErr w:type="gramStart"/>
      <w:r w:rsidR="00C73469" w:rsidRPr="009237A2">
        <w:rPr>
          <w:rFonts w:hint="eastAsia"/>
        </w:rPr>
        <w:t>雍</w:t>
      </w:r>
      <w:proofErr w:type="gramEnd"/>
      <w:r w:rsidR="00C73469" w:rsidRPr="009237A2">
        <w:rPr>
          <w:rFonts w:hint="eastAsia"/>
        </w:rPr>
        <w:t>海泉、赵建明、董斌、德军、冯永生</w:t>
      </w:r>
      <w:r w:rsidRPr="009237A2">
        <w:rPr>
          <w:rFonts w:hint="eastAsia"/>
        </w:rPr>
        <w:t>。</w:t>
      </w:r>
    </w:p>
    <w:p w14:paraId="27593100" w14:textId="77777777" w:rsidR="00862AAB" w:rsidRPr="009237A2" w:rsidRDefault="00186675" w:rsidP="009E711D">
      <w:r w:rsidRPr="009237A2">
        <w:t>[</w:t>
      </w:r>
      <w:r w:rsidR="00B040D3" w:rsidRPr="009237A2">
        <w:t>8</w:t>
      </w:r>
      <w:r w:rsidRPr="009237A2">
        <w:t>]</w:t>
      </w:r>
      <w:r w:rsidR="00F737FC" w:rsidRPr="009237A2">
        <w:rPr>
          <w:rFonts w:hint="eastAsia"/>
        </w:rPr>
        <w:t>计算机软件著作权</w:t>
      </w:r>
      <w:r w:rsidRPr="009237A2">
        <w:rPr>
          <w:rFonts w:hint="eastAsia"/>
        </w:rPr>
        <w:t>：</w:t>
      </w:r>
      <w:r w:rsidR="00F737FC" w:rsidRPr="009237A2">
        <w:rPr>
          <w:rFonts w:hint="eastAsia"/>
        </w:rPr>
        <w:t>重庆赛迪热工环保汽车板退火炉控制系统应用软件</w:t>
      </w:r>
      <w:r w:rsidRPr="009237A2">
        <w:rPr>
          <w:rFonts w:hint="eastAsia"/>
        </w:rPr>
        <w:t>；</w:t>
      </w:r>
      <w:r w:rsidR="00C751E0" w:rsidRPr="009237A2">
        <w:rPr>
          <w:rFonts w:hint="eastAsia"/>
        </w:rPr>
        <w:t>国家（地区）：中国；</w:t>
      </w:r>
      <w:r w:rsidR="00F737FC" w:rsidRPr="009237A2">
        <w:rPr>
          <w:rFonts w:hint="eastAsia"/>
        </w:rPr>
        <w:t>登记</w:t>
      </w:r>
      <w:r w:rsidRPr="009237A2">
        <w:rPr>
          <w:rFonts w:hint="eastAsia"/>
        </w:rPr>
        <w:t>号：</w:t>
      </w:r>
      <w:r w:rsidR="00F737FC" w:rsidRPr="009237A2">
        <w:t>2019SR0805828</w:t>
      </w:r>
      <w:r w:rsidRPr="009237A2">
        <w:rPr>
          <w:rFonts w:hint="eastAsia"/>
        </w:rPr>
        <w:t>；</w:t>
      </w:r>
      <w:r w:rsidR="00C751E0" w:rsidRPr="009237A2">
        <w:rPr>
          <w:rFonts w:hint="eastAsia"/>
        </w:rPr>
        <w:t>开发完成</w:t>
      </w:r>
      <w:r w:rsidRPr="009237A2">
        <w:rPr>
          <w:rFonts w:hint="eastAsia"/>
        </w:rPr>
        <w:t>日期：</w:t>
      </w:r>
      <w:r w:rsidRPr="009237A2">
        <w:rPr>
          <w:rFonts w:hint="eastAsia"/>
        </w:rPr>
        <w:t>20</w:t>
      </w:r>
      <w:r w:rsidRPr="009237A2">
        <w:t>1</w:t>
      </w:r>
      <w:r w:rsidR="00C751E0" w:rsidRPr="009237A2">
        <w:t>9</w:t>
      </w:r>
      <w:r w:rsidRPr="009237A2">
        <w:t>-0</w:t>
      </w:r>
      <w:r w:rsidR="00C751E0" w:rsidRPr="009237A2">
        <w:t>7</w:t>
      </w:r>
      <w:r w:rsidRPr="009237A2">
        <w:t>-</w:t>
      </w:r>
      <w:r w:rsidR="00C751E0" w:rsidRPr="009237A2">
        <w:t>15</w:t>
      </w:r>
      <w:r w:rsidRPr="009237A2">
        <w:rPr>
          <w:rFonts w:hint="eastAsia"/>
        </w:rPr>
        <w:t>；证书编号：</w:t>
      </w:r>
      <w:r w:rsidR="00C751E0" w:rsidRPr="009237A2">
        <w:t>4226585</w:t>
      </w:r>
      <w:r w:rsidRPr="009237A2">
        <w:rPr>
          <w:rFonts w:hint="eastAsia"/>
        </w:rPr>
        <w:t>；</w:t>
      </w:r>
      <w:r w:rsidR="00C751E0" w:rsidRPr="009237A2">
        <w:rPr>
          <w:rFonts w:hint="eastAsia"/>
        </w:rPr>
        <w:t>著作</w:t>
      </w:r>
      <w:r w:rsidRPr="009237A2">
        <w:rPr>
          <w:rFonts w:hint="eastAsia"/>
        </w:rPr>
        <w:t>权人：</w:t>
      </w:r>
      <w:r w:rsidR="00F737FC" w:rsidRPr="009237A2">
        <w:rPr>
          <w:rFonts w:hint="eastAsia"/>
        </w:rPr>
        <w:t>重庆赛迪热工环保工程技术有限公司</w:t>
      </w:r>
      <w:r w:rsidRPr="009237A2">
        <w:rPr>
          <w:rFonts w:hint="eastAsia"/>
        </w:rPr>
        <w:t>。</w:t>
      </w:r>
    </w:p>
    <w:p w14:paraId="23B9A5DE" w14:textId="77777777" w:rsidR="00862AAB" w:rsidRPr="009237A2" w:rsidRDefault="00C751E0" w:rsidP="00C6191D">
      <w:r w:rsidRPr="009237A2">
        <w:t>[</w:t>
      </w:r>
      <w:r w:rsidR="00B040D3" w:rsidRPr="009237A2">
        <w:t>9</w:t>
      </w:r>
      <w:r w:rsidRPr="009237A2">
        <w:t>]</w:t>
      </w:r>
      <w:r w:rsidRPr="009237A2">
        <w:rPr>
          <w:rFonts w:hint="eastAsia"/>
        </w:rPr>
        <w:t>计算机软件著作权：重庆赛迪热工环保工程技术有限公司后处理主线过程控制应用软件；国家（地区）：中国；登记号：</w:t>
      </w:r>
      <w:r w:rsidRPr="009237A2">
        <w:lastRenderedPageBreak/>
        <w:t>2023SR0774829</w:t>
      </w:r>
      <w:r w:rsidRPr="009237A2">
        <w:rPr>
          <w:rFonts w:hint="eastAsia"/>
        </w:rPr>
        <w:t>；开发完成日期：</w:t>
      </w:r>
      <w:r w:rsidRPr="009237A2">
        <w:rPr>
          <w:rFonts w:hint="eastAsia"/>
        </w:rPr>
        <w:t>20</w:t>
      </w:r>
      <w:r w:rsidRPr="009237A2">
        <w:t>23-02-15</w:t>
      </w:r>
      <w:r w:rsidRPr="009237A2">
        <w:rPr>
          <w:rFonts w:hint="eastAsia"/>
        </w:rPr>
        <w:t>；证书编号：</w:t>
      </w:r>
      <w:r w:rsidRPr="009237A2">
        <w:t>11362000</w:t>
      </w:r>
      <w:r w:rsidRPr="009237A2">
        <w:rPr>
          <w:rFonts w:hint="eastAsia"/>
        </w:rPr>
        <w:t>；著作权人：重庆赛迪热工环保工程技术有限公司。</w:t>
      </w:r>
    </w:p>
    <w:p w14:paraId="241CF976" w14:textId="77777777" w:rsidR="00862AAB" w:rsidRPr="009237A2" w:rsidRDefault="00186675" w:rsidP="00C6191D">
      <w:r w:rsidRPr="009237A2">
        <w:t>[</w:t>
      </w:r>
      <w:r w:rsidR="00B040D3" w:rsidRPr="009237A2">
        <w:t>10</w:t>
      </w:r>
      <w:r w:rsidRPr="009237A2">
        <w:t>]</w:t>
      </w:r>
      <w:r w:rsidR="00C751E0" w:rsidRPr="009237A2">
        <w:rPr>
          <w:rFonts w:hint="eastAsia"/>
        </w:rPr>
        <w:t>国家标准</w:t>
      </w:r>
      <w:r w:rsidRPr="009237A2">
        <w:rPr>
          <w:rFonts w:hint="eastAsia"/>
        </w:rPr>
        <w:t>：</w:t>
      </w:r>
      <w:r w:rsidR="00C751E0" w:rsidRPr="009237A2">
        <w:rPr>
          <w:rFonts w:hint="eastAsia"/>
        </w:rPr>
        <w:t>工业炉及相关工艺设备</w:t>
      </w:r>
      <w:proofErr w:type="gramStart"/>
      <w:r w:rsidR="00C751E0" w:rsidRPr="009237A2">
        <w:rPr>
          <w:rFonts w:hint="eastAsia"/>
        </w:rPr>
        <w:t>安全第</w:t>
      </w:r>
      <w:r w:rsidR="00C751E0" w:rsidRPr="009237A2">
        <w:rPr>
          <w:rFonts w:hint="eastAsia"/>
        </w:rPr>
        <w:t>5</w:t>
      </w:r>
      <w:proofErr w:type="gramEnd"/>
      <w:r w:rsidR="00C751E0" w:rsidRPr="009237A2">
        <w:rPr>
          <w:rFonts w:hint="eastAsia"/>
        </w:rPr>
        <w:t>部分：钢带连续退火炉</w:t>
      </w:r>
      <w:r w:rsidRPr="009237A2">
        <w:rPr>
          <w:rFonts w:hint="eastAsia"/>
        </w:rPr>
        <w:t>；国家（地区）：中国；</w:t>
      </w:r>
      <w:r w:rsidR="00C751E0" w:rsidRPr="009237A2">
        <w:rPr>
          <w:rFonts w:hint="eastAsia"/>
        </w:rPr>
        <w:t>标准编</w:t>
      </w:r>
      <w:r w:rsidRPr="009237A2">
        <w:rPr>
          <w:rFonts w:hint="eastAsia"/>
        </w:rPr>
        <w:t>号：</w:t>
      </w:r>
      <w:r w:rsidR="00C751E0" w:rsidRPr="009237A2">
        <w:t>GB/T 37752.5-2024</w:t>
      </w:r>
      <w:r w:rsidRPr="009237A2">
        <w:rPr>
          <w:rFonts w:hint="eastAsia"/>
        </w:rPr>
        <w:t>；</w:t>
      </w:r>
      <w:r w:rsidR="00C751E0" w:rsidRPr="009237A2">
        <w:rPr>
          <w:rFonts w:hint="eastAsia"/>
        </w:rPr>
        <w:t>标准发布</w:t>
      </w:r>
      <w:r w:rsidRPr="009237A2">
        <w:rPr>
          <w:rFonts w:hint="eastAsia"/>
        </w:rPr>
        <w:t>日期：</w:t>
      </w:r>
      <w:r w:rsidRPr="009237A2">
        <w:rPr>
          <w:rFonts w:hint="eastAsia"/>
        </w:rPr>
        <w:t>20</w:t>
      </w:r>
      <w:r w:rsidR="00C751E0" w:rsidRPr="009237A2">
        <w:t>24</w:t>
      </w:r>
      <w:r w:rsidRPr="009237A2">
        <w:rPr>
          <w:rFonts w:hint="eastAsia"/>
        </w:rPr>
        <w:t>-</w:t>
      </w:r>
      <w:r w:rsidRPr="009237A2">
        <w:t>1</w:t>
      </w:r>
      <w:r w:rsidR="00C751E0" w:rsidRPr="009237A2">
        <w:t>0</w:t>
      </w:r>
      <w:r w:rsidRPr="009237A2">
        <w:rPr>
          <w:rFonts w:hint="eastAsia"/>
        </w:rPr>
        <w:t>-2</w:t>
      </w:r>
      <w:r w:rsidR="00C751E0" w:rsidRPr="009237A2">
        <w:t>6</w:t>
      </w:r>
      <w:r w:rsidRPr="009237A2">
        <w:rPr>
          <w:rFonts w:hint="eastAsia"/>
        </w:rPr>
        <w:t>；</w:t>
      </w:r>
      <w:r w:rsidR="00C751E0" w:rsidRPr="009237A2">
        <w:rPr>
          <w:rFonts w:hint="eastAsia"/>
        </w:rPr>
        <w:t>标准批准发布部门</w:t>
      </w:r>
      <w:r w:rsidRPr="009237A2">
        <w:rPr>
          <w:rFonts w:hint="eastAsia"/>
        </w:rPr>
        <w:t>：</w:t>
      </w:r>
      <w:r w:rsidR="00C751E0" w:rsidRPr="009237A2">
        <w:rPr>
          <w:rFonts w:hint="eastAsia"/>
        </w:rPr>
        <w:t>国家市场监督管理总局、国家标准化管理委员会</w:t>
      </w:r>
      <w:r w:rsidRPr="009237A2">
        <w:rPr>
          <w:rFonts w:hint="eastAsia"/>
        </w:rPr>
        <w:t>；</w:t>
      </w:r>
      <w:r w:rsidR="00C751E0" w:rsidRPr="009237A2">
        <w:rPr>
          <w:rFonts w:hint="eastAsia"/>
        </w:rPr>
        <w:t>标准起草单位</w:t>
      </w:r>
      <w:r w:rsidRPr="009237A2">
        <w:rPr>
          <w:rFonts w:hint="eastAsia"/>
        </w:rPr>
        <w:t>：</w:t>
      </w:r>
      <w:r w:rsidR="00C6191D" w:rsidRPr="009237A2">
        <w:rPr>
          <w:rFonts w:hint="eastAsia"/>
        </w:rPr>
        <w:t>浙江华达新型材料股份有限公司、江苏七天环保科技有限公司、黄石山力科技股份有限公司、济南贝斯特科技发展股份有限公司、河南天利热工装备股份有限公司、西安电炉研究所有限公司、江苏新华合金有限公司、</w:t>
      </w:r>
      <w:proofErr w:type="gramStart"/>
      <w:r w:rsidR="00C6191D" w:rsidRPr="009237A2">
        <w:rPr>
          <w:rFonts w:hint="eastAsia"/>
        </w:rPr>
        <w:t>中冶南方</w:t>
      </w:r>
      <w:proofErr w:type="gramEnd"/>
      <w:r w:rsidR="00C6191D" w:rsidRPr="009237A2">
        <w:rPr>
          <w:rFonts w:hint="eastAsia"/>
        </w:rPr>
        <w:t>（武汉）热工有限公司、海安天</w:t>
      </w:r>
      <w:proofErr w:type="gramStart"/>
      <w:r w:rsidR="00C6191D" w:rsidRPr="009237A2">
        <w:rPr>
          <w:rFonts w:hint="eastAsia"/>
        </w:rPr>
        <w:t>一智控设备</w:t>
      </w:r>
      <w:proofErr w:type="gramEnd"/>
      <w:r w:rsidR="00C6191D" w:rsidRPr="009237A2">
        <w:rPr>
          <w:rFonts w:hint="eastAsia"/>
        </w:rPr>
        <w:t>有限公司、辽宁嘉顺科技有限公司、北京星和</w:t>
      </w:r>
      <w:proofErr w:type="gramStart"/>
      <w:r w:rsidR="00C6191D" w:rsidRPr="009237A2">
        <w:rPr>
          <w:rFonts w:hint="eastAsia"/>
        </w:rPr>
        <w:t>众联</w:t>
      </w:r>
      <w:proofErr w:type="gramEnd"/>
      <w:r w:rsidR="00C6191D" w:rsidRPr="009237A2">
        <w:rPr>
          <w:rFonts w:hint="eastAsia"/>
        </w:rPr>
        <w:t>科技有限公司、大连欣和重工有限公司、恒</w:t>
      </w:r>
      <w:proofErr w:type="gramStart"/>
      <w:r w:rsidR="00C6191D" w:rsidRPr="009237A2">
        <w:rPr>
          <w:rFonts w:hint="eastAsia"/>
        </w:rPr>
        <w:t>源工业</w:t>
      </w:r>
      <w:proofErr w:type="gramEnd"/>
      <w:r w:rsidR="00C6191D" w:rsidRPr="009237A2">
        <w:rPr>
          <w:rFonts w:hint="eastAsia"/>
        </w:rPr>
        <w:t>炉（靖江）有限公司、湖北中冶窑炉有限公司、重庆赛迪热工环保工程技术有限公司、</w:t>
      </w:r>
      <w:proofErr w:type="gramStart"/>
      <w:r w:rsidR="00C6191D" w:rsidRPr="009237A2">
        <w:rPr>
          <w:rFonts w:hint="eastAsia"/>
        </w:rPr>
        <w:t>中冶赛迪</w:t>
      </w:r>
      <w:proofErr w:type="gramEnd"/>
      <w:r w:rsidR="00C6191D" w:rsidRPr="009237A2">
        <w:rPr>
          <w:rFonts w:hint="eastAsia"/>
        </w:rPr>
        <w:t>上海工程技术有限公司</w:t>
      </w:r>
      <w:r w:rsidRPr="009237A2">
        <w:rPr>
          <w:rFonts w:hint="eastAsia"/>
        </w:rPr>
        <w:t>；</w:t>
      </w:r>
      <w:r w:rsidR="00C751E0" w:rsidRPr="009237A2">
        <w:rPr>
          <w:rFonts w:hint="eastAsia"/>
        </w:rPr>
        <w:t>标准起草</w:t>
      </w:r>
      <w:r w:rsidRPr="009237A2">
        <w:rPr>
          <w:rFonts w:hint="eastAsia"/>
        </w:rPr>
        <w:t>人：</w:t>
      </w:r>
      <w:r w:rsidR="00C6191D" w:rsidRPr="009237A2">
        <w:rPr>
          <w:rFonts w:hint="eastAsia"/>
        </w:rPr>
        <w:t>肖学文、肖鹏、姜震宇、李琨、许秀飞、何建锋、杨柏松、马国和、张彬、魏西京、李明科、华鹏、邵天男、吕凝虹、严江生、江社明、王婷、吴宝俊、宋超群、华大凤、王继奇、倪晶、王玉状、刘彬、樊利军、史生川、高斌、郑飞、德军。</w:t>
      </w:r>
    </w:p>
    <w:p w14:paraId="069AE61C" w14:textId="77777777" w:rsidR="00186675" w:rsidRPr="009237A2" w:rsidRDefault="00186675" w:rsidP="00186675">
      <w:pPr>
        <w:rPr>
          <w:rFonts w:ascii="方正黑体_GBK" w:eastAsia="方正黑体_GBK" w:hAnsi="方正黑体_GBK" w:cs="方正黑体_GBK"/>
        </w:rPr>
      </w:pPr>
      <w:r w:rsidRPr="009237A2">
        <w:rPr>
          <w:rFonts w:ascii="方正黑体_GBK" w:eastAsia="方正黑体_GBK" w:hAnsi="方正黑体_GBK" w:cs="方正黑体_GBK" w:hint="eastAsia"/>
        </w:rPr>
        <w:t>六、主要完成人</w:t>
      </w:r>
    </w:p>
    <w:p w14:paraId="7F7A6329" w14:textId="77777777" w:rsidR="00186675" w:rsidRPr="009237A2" w:rsidRDefault="00862AAB" w:rsidP="00186675">
      <w:r w:rsidRPr="009237A2">
        <w:rPr>
          <w:rFonts w:hint="eastAsia"/>
        </w:rPr>
        <w:t>杨柏松</w:t>
      </w:r>
      <w:r w:rsidR="005F5857" w:rsidRPr="009237A2">
        <w:rPr>
          <w:rFonts w:hint="eastAsia"/>
        </w:rPr>
        <w:t>，</w:t>
      </w:r>
      <w:r w:rsidRPr="009237A2">
        <w:rPr>
          <w:rFonts w:hint="eastAsia"/>
        </w:rPr>
        <w:t>许秀飞</w:t>
      </w:r>
      <w:r w:rsidR="005F5857" w:rsidRPr="009237A2">
        <w:rPr>
          <w:rFonts w:hint="eastAsia"/>
        </w:rPr>
        <w:t>，</w:t>
      </w:r>
      <w:r w:rsidRPr="009237A2">
        <w:rPr>
          <w:rFonts w:hint="eastAsia"/>
        </w:rPr>
        <w:t>郑飞</w:t>
      </w:r>
      <w:r w:rsidR="005F5857" w:rsidRPr="009237A2">
        <w:rPr>
          <w:rFonts w:hint="eastAsia"/>
        </w:rPr>
        <w:t>，</w:t>
      </w:r>
      <w:r w:rsidRPr="009237A2">
        <w:rPr>
          <w:rFonts w:hint="eastAsia"/>
        </w:rPr>
        <w:t>李志</w:t>
      </w:r>
      <w:r w:rsidR="005F5857" w:rsidRPr="009237A2">
        <w:rPr>
          <w:rFonts w:hint="eastAsia"/>
        </w:rPr>
        <w:t>，</w:t>
      </w:r>
      <w:r w:rsidRPr="009237A2">
        <w:rPr>
          <w:rFonts w:hint="eastAsia"/>
        </w:rPr>
        <w:t>苏旭平</w:t>
      </w:r>
      <w:r w:rsidR="005F5857" w:rsidRPr="009237A2">
        <w:rPr>
          <w:rFonts w:hint="eastAsia"/>
        </w:rPr>
        <w:t>，</w:t>
      </w:r>
      <w:r w:rsidRPr="009237A2">
        <w:rPr>
          <w:rFonts w:hint="eastAsia"/>
        </w:rPr>
        <w:t>德军</w:t>
      </w:r>
      <w:r w:rsidR="005F5857" w:rsidRPr="009237A2">
        <w:rPr>
          <w:rFonts w:hint="eastAsia"/>
        </w:rPr>
        <w:t>，</w:t>
      </w:r>
      <w:r w:rsidRPr="009237A2">
        <w:rPr>
          <w:rFonts w:hint="eastAsia"/>
        </w:rPr>
        <w:t>郭浩</w:t>
      </w:r>
      <w:r w:rsidR="005F5857" w:rsidRPr="009237A2">
        <w:rPr>
          <w:rFonts w:hint="eastAsia"/>
        </w:rPr>
        <w:t>，</w:t>
      </w:r>
      <w:r w:rsidRPr="009237A2">
        <w:rPr>
          <w:rFonts w:hint="eastAsia"/>
        </w:rPr>
        <w:t>董斌</w:t>
      </w:r>
      <w:r w:rsidR="005F5857" w:rsidRPr="009237A2">
        <w:rPr>
          <w:rFonts w:hint="eastAsia"/>
        </w:rPr>
        <w:t>，</w:t>
      </w:r>
      <w:r w:rsidRPr="009237A2">
        <w:rPr>
          <w:rFonts w:hint="eastAsia"/>
        </w:rPr>
        <w:t>吴长军</w:t>
      </w:r>
      <w:r w:rsidR="005F5857" w:rsidRPr="009237A2">
        <w:rPr>
          <w:rFonts w:hint="eastAsia"/>
        </w:rPr>
        <w:t>，</w:t>
      </w:r>
      <w:r w:rsidRPr="009237A2">
        <w:rPr>
          <w:rFonts w:hint="eastAsia"/>
        </w:rPr>
        <w:t>冯永生</w:t>
      </w:r>
      <w:r w:rsidR="005F5857" w:rsidRPr="009237A2">
        <w:rPr>
          <w:rFonts w:hint="eastAsia"/>
        </w:rPr>
        <w:t>，</w:t>
      </w:r>
      <w:r w:rsidRPr="009237A2">
        <w:rPr>
          <w:rFonts w:hint="eastAsia"/>
        </w:rPr>
        <w:t>张善永</w:t>
      </w:r>
      <w:r w:rsidR="005F5857" w:rsidRPr="009237A2">
        <w:rPr>
          <w:rFonts w:hint="eastAsia"/>
        </w:rPr>
        <w:t>，</w:t>
      </w:r>
      <w:r w:rsidRPr="009237A2">
        <w:rPr>
          <w:rFonts w:hint="eastAsia"/>
        </w:rPr>
        <w:t>赵建明</w:t>
      </w:r>
      <w:r w:rsidR="005F5857" w:rsidRPr="009237A2">
        <w:rPr>
          <w:rFonts w:hint="eastAsia"/>
        </w:rPr>
        <w:t>，李元亭，</w:t>
      </w:r>
      <w:r w:rsidRPr="009237A2">
        <w:rPr>
          <w:rFonts w:hint="eastAsia"/>
        </w:rPr>
        <w:t>王之琳</w:t>
      </w:r>
      <w:r w:rsidR="005F5857" w:rsidRPr="009237A2">
        <w:rPr>
          <w:rFonts w:hint="eastAsia"/>
        </w:rPr>
        <w:t>，</w:t>
      </w:r>
      <w:r w:rsidRPr="009237A2">
        <w:rPr>
          <w:rFonts w:hint="eastAsia"/>
        </w:rPr>
        <w:t>代双叶</w:t>
      </w:r>
      <w:r w:rsidR="005F5857" w:rsidRPr="009237A2">
        <w:rPr>
          <w:rFonts w:hint="eastAsia"/>
        </w:rPr>
        <w:t>。</w:t>
      </w:r>
    </w:p>
    <w:p w14:paraId="153B156E" w14:textId="77777777" w:rsidR="00186675" w:rsidRPr="009237A2" w:rsidRDefault="00186675" w:rsidP="00862AAB">
      <w:pPr>
        <w:rPr>
          <w:rFonts w:ascii="方正黑体_GBK" w:eastAsia="方正黑体_GBK" w:hAnsi="方正黑体_GBK" w:cs="方正黑体_GBK"/>
        </w:rPr>
      </w:pPr>
      <w:r w:rsidRPr="009237A2">
        <w:rPr>
          <w:rFonts w:ascii="方正黑体_GBK" w:eastAsia="方正黑体_GBK" w:hAnsi="方正黑体_GBK" w:cs="方正黑体_GBK" w:hint="eastAsia"/>
        </w:rPr>
        <w:t>七、完成单位</w:t>
      </w:r>
    </w:p>
    <w:p w14:paraId="16B1E86B" w14:textId="77777777" w:rsidR="00862AAB" w:rsidRDefault="00862AAB" w:rsidP="00186675">
      <w:r w:rsidRPr="009237A2">
        <w:rPr>
          <w:rFonts w:hint="eastAsia"/>
        </w:rPr>
        <w:lastRenderedPageBreak/>
        <w:t>重庆赛迪热工环保工程技术有限公司</w:t>
      </w:r>
      <w:r w:rsidR="005F5857" w:rsidRPr="009237A2">
        <w:rPr>
          <w:rFonts w:hint="eastAsia"/>
        </w:rPr>
        <w:t>，</w:t>
      </w:r>
      <w:r w:rsidRPr="009237A2">
        <w:rPr>
          <w:rFonts w:hint="eastAsia"/>
        </w:rPr>
        <w:t>常州大学</w:t>
      </w:r>
      <w:r w:rsidR="005F5857" w:rsidRPr="009237A2">
        <w:rPr>
          <w:rFonts w:hint="eastAsia"/>
        </w:rPr>
        <w:t>，</w:t>
      </w:r>
      <w:proofErr w:type="gramStart"/>
      <w:r w:rsidRPr="009237A2">
        <w:rPr>
          <w:rFonts w:hint="eastAsia"/>
        </w:rPr>
        <w:t>中冶赛迪</w:t>
      </w:r>
      <w:proofErr w:type="gramEnd"/>
      <w:r w:rsidRPr="009237A2">
        <w:rPr>
          <w:rFonts w:hint="eastAsia"/>
        </w:rPr>
        <w:t>上海工程技术有限公司</w:t>
      </w:r>
      <w:r w:rsidR="00C6191D" w:rsidRPr="009237A2">
        <w:rPr>
          <w:rFonts w:hint="eastAsia"/>
        </w:rPr>
        <w:t>。</w:t>
      </w:r>
    </w:p>
    <w:p w14:paraId="422E00FA" w14:textId="77777777" w:rsidR="00C907CA" w:rsidRPr="00186675" w:rsidRDefault="00C907CA">
      <w:pPr>
        <w:ind w:firstLineChars="0" w:firstLine="0"/>
        <w:rPr>
          <w:rFonts w:ascii="方正黑体_GBK" w:eastAsia="方正黑体_GBK" w:hAnsi="方正黑体_GBK" w:cs="方正黑体_GBK"/>
        </w:rPr>
      </w:pPr>
    </w:p>
    <w:sectPr w:rsidR="00C907CA" w:rsidRPr="00186675" w:rsidSect="009551CD">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4" w:left="1587" w:header="851" w:footer="992" w:gutter="0"/>
      <w:cols w:space="0"/>
      <w:docGrid w:type="lines" w:linePitch="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D2025" w14:textId="77777777" w:rsidR="00C25055" w:rsidRDefault="00C25055">
      <w:pPr>
        <w:spacing w:line="240" w:lineRule="auto"/>
      </w:pPr>
      <w:r>
        <w:separator/>
      </w:r>
    </w:p>
  </w:endnote>
  <w:endnote w:type="continuationSeparator" w:id="0">
    <w:p w14:paraId="0E5E858D" w14:textId="77777777" w:rsidR="00C25055" w:rsidRDefault="00C250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8DB42" w14:textId="77777777" w:rsidR="00C325B5" w:rsidRDefault="00C325B5">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10F60" w14:textId="77777777" w:rsidR="00C325B5" w:rsidRDefault="00C325B5">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EBA4B" w14:textId="77777777" w:rsidR="00C325B5" w:rsidRDefault="00C325B5">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D69E0" w14:textId="77777777" w:rsidR="00C25055" w:rsidRDefault="00C25055">
      <w:pPr>
        <w:spacing w:line="240" w:lineRule="auto"/>
      </w:pPr>
      <w:r>
        <w:separator/>
      </w:r>
    </w:p>
  </w:footnote>
  <w:footnote w:type="continuationSeparator" w:id="0">
    <w:p w14:paraId="2F64CB5E" w14:textId="77777777" w:rsidR="00C25055" w:rsidRDefault="00C250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DF3F0" w14:textId="77777777" w:rsidR="00C325B5" w:rsidRDefault="00C325B5">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50D01" w14:textId="77777777" w:rsidR="008F4FA1" w:rsidRDefault="008F4FA1">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6CAF2" w14:textId="77777777" w:rsidR="00C325B5" w:rsidRDefault="00C325B5">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22253"/>
    <w:multiLevelType w:val="singleLevel"/>
    <w:tmpl w:val="0B522253"/>
    <w:lvl w:ilvl="0">
      <w:start w:val="2"/>
      <w:numFmt w:val="chineseCounting"/>
      <w:pStyle w:val="a"/>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diYjcxNDRkZWZkOGZiMTc2OTIyZTM1NmQ4Zjk0YTYifQ=="/>
  </w:docVars>
  <w:rsids>
    <w:rsidRoot w:val="00C907CA"/>
    <w:rsid w:val="00103D74"/>
    <w:rsid w:val="00125314"/>
    <w:rsid w:val="00162265"/>
    <w:rsid w:val="00186675"/>
    <w:rsid w:val="001F7BDC"/>
    <w:rsid w:val="003C092A"/>
    <w:rsid w:val="003D7B2A"/>
    <w:rsid w:val="00435D73"/>
    <w:rsid w:val="00492187"/>
    <w:rsid w:val="0053698E"/>
    <w:rsid w:val="00563446"/>
    <w:rsid w:val="005F5857"/>
    <w:rsid w:val="00620505"/>
    <w:rsid w:val="00674BFC"/>
    <w:rsid w:val="006A36D4"/>
    <w:rsid w:val="00703656"/>
    <w:rsid w:val="007735B1"/>
    <w:rsid w:val="007B0999"/>
    <w:rsid w:val="007B7A3D"/>
    <w:rsid w:val="00803818"/>
    <w:rsid w:val="00862AAB"/>
    <w:rsid w:val="00863DC9"/>
    <w:rsid w:val="00880506"/>
    <w:rsid w:val="00883359"/>
    <w:rsid w:val="008F4FA1"/>
    <w:rsid w:val="009237A2"/>
    <w:rsid w:val="009551CD"/>
    <w:rsid w:val="009632DB"/>
    <w:rsid w:val="009E711D"/>
    <w:rsid w:val="00A24D59"/>
    <w:rsid w:val="00AF0366"/>
    <w:rsid w:val="00B040D3"/>
    <w:rsid w:val="00B7194D"/>
    <w:rsid w:val="00BE3927"/>
    <w:rsid w:val="00C14539"/>
    <w:rsid w:val="00C25055"/>
    <w:rsid w:val="00C325B5"/>
    <w:rsid w:val="00C457DE"/>
    <w:rsid w:val="00C539CA"/>
    <w:rsid w:val="00C6191D"/>
    <w:rsid w:val="00C73469"/>
    <w:rsid w:val="00C751E0"/>
    <w:rsid w:val="00C907CA"/>
    <w:rsid w:val="00CB1F53"/>
    <w:rsid w:val="00CF5123"/>
    <w:rsid w:val="00D97CCA"/>
    <w:rsid w:val="00DF3DF9"/>
    <w:rsid w:val="00F23F27"/>
    <w:rsid w:val="00F26C85"/>
    <w:rsid w:val="00F412A0"/>
    <w:rsid w:val="00F737FC"/>
    <w:rsid w:val="01C94A35"/>
    <w:rsid w:val="01FA3451"/>
    <w:rsid w:val="038F71C9"/>
    <w:rsid w:val="05C61F6E"/>
    <w:rsid w:val="072B65F8"/>
    <w:rsid w:val="087A0C09"/>
    <w:rsid w:val="096D2D0D"/>
    <w:rsid w:val="09902F55"/>
    <w:rsid w:val="0BC93943"/>
    <w:rsid w:val="0D80476A"/>
    <w:rsid w:val="0E3848CC"/>
    <w:rsid w:val="0ED958E2"/>
    <w:rsid w:val="0F8F09A1"/>
    <w:rsid w:val="142D6308"/>
    <w:rsid w:val="1486567A"/>
    <w:rsid w:val="151B5784"/>
    <w:rsid w:val="19E15FD5"/>
    <w:rsid w:val="19F63FDD"/>
    <w:rsid w:val="1C123A56"/>
    <w:rsid w:val="1E31009F"/>
    <w:rsid w:val="1F095C2A"/>
    <w:rsid w:val="1F3F3CA5"/>
    <w:rsid w:val="202259AC"/>
    <w:rsid w:val="24D65713"/>
    <w:rsid w:val="281318C7"/>
    <w:rsid w:val="2924061D"/>
    <w:rsid w:val="2BA035D1"/>
    <w:rsid w:val="2CA31C26"/>
    <w:rsid w:val="30C417D7"/>
    <w:rsid w:val="34DD42D4"/>
    <w:rsid w:val="35DB770D"/>
    <w:rsid w:val="3749150A"/>
    <w:rsid w:val="3AED38B1"/>
    <w:rsid w:val="3DCE5250"/>
    <w:rsid w:val="40013B60"/>
    <w:rsid w:val="41EB5898"/>
    <w:rsid w:val="425155D7"/>
    <w:rsid w:val="44424CF7"/>
    <w:rsid w:val="45E8722D"/>
    <w:rsid w:val="47FD2133"/>
    <w:rsid w:val="4BC349BE"/>
    <w:rsid w:val="4E8F0FF1"/>
    <w:rsid w:val="4F621F43"/>
    <w:rsid w:val="4FB07878"/>
    <w:rsid w:val="51682C75"/>
    <w:rsid w:val="520F2C38"/>
    <w:rsid w:val="537621CD"/>
    <w:rsid w:val="593C4992"/>
    <w:rsid w:val="5AE0589A"/>
    <w:rsid w:val="5CC22428"/>
    <w:rsid w:val="5CDC3667"/>
    <w:rsid w:val="5EFC4888"/>
    <w:rsid w:val="689478DF"/>
    <w:rsid w:val="6BD376E9"/>
    <w:rsid w:val="6CC15EE9"/>
    <w:rsid w:val="6CEF705D"/>
    <w:rsid w:val="6E3E4215"/>
    <w:rsid w:val="6E893DA5"/>
    <w:rsid w:val="711C737A"/>
    <w:rsid w:val="71D46461"/>
    <w:rsid w:val="721E3926"/>
    <w:rsid w:val="73060557"/>
    <w:rsid w:val="7361157A"/>
    <w:rsid w:val="73B10723"/>
    <w:rsid w:val="741B228A"/>
    <w:rsid w:val="78412EB3"/>
    <w:rsid w:val="79BA5564"/>
    <w:rsid w:val="7DC44A14"/>
    <w:rsid w:val="7E4C610E"/>
    <w:rsid w:val="7FD20B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3647CD"/>
  <w15:docId w15:val="{C53F95FF-46CC-4FCD-A588-8DF64B493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551CD"/>
    <w:pPr>
      <w:widowControl w:val="0"/>
      <w:spacing w:line="560" w:lineRule="exact"/>
      <w:ind w:firstLineChars="200" w:firstLine="640"/>
      <w:jc w:val="both"/>
    </w:pPr>
    <w:rPr>
      <w:rFonts w:ascii="Times New Roman" w:eastAsia="方正仿宋_GBK" w:hAnsi="Times New Roman"/>
      <w:kern w:val="2"/>
      <w:sz w:val="32"/>
      <w:szCs w:val="24"/>
    </w:rPr>
  </w:style>
  <w:style w:type="paragraph" w:styleId="1">
    <w:name w:val="heading 1"/>
    <w:basedOn w:val="a0"/>
    <w:next w:val="a0"/>
    <w:qFormat/>
    <w:rsid w:val="009551CD"/>
    <w:pPr>
      <w:keepNext/>
      <w:keepLines/>
      <w:spacing w:before="340" w:after="330"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qFormat/>
    <w:rsid w:val="009551CD"/>
    <w:rPr>
      <w:color w:val="0000FF"/>
      <w:u w:val="single"/>
    </w:rPr>
  </w:style>
  <w:style w:type="paragraph" w:styleId="a">
    <w:name w:val="List Paragraph"/>
    <w:basedOn w:val="a0"/>
    <w:uiPriority w:val="34"/>
    <w:qFormat/>
    <w:rsid w:val="009551CD"/>
    <w:pPr>
      <w:numPr>
        <w:numId w:val="1"/>
      </w:numPr>
      <w:ind w:firstLineChars="0" w:firstLine="420"/>
    </w:pPr>
    <w:rPr>
      <w:b/>
    </w:rPr>
  </w:style>
  <w:style w:type="paragraph" w:customStyle="1" w:styleId="TableParagraph">
    <w:name w:val="Table Paragraph"/>
    <w:basedOn w:val="a0"/>
    <w:uiPriority w:val="1"/>
    <w:qFormat/>
    <w:rsid w:val="009551CD"/>
    <w:pPr>
      <w:autoSpaceDE w:val="0"/>
      <w:autoSpaceDN w:val="0"/>
      <w:jc w:val="center"/>
    </w:pPr>
    <w:rPr>
      <w:rFonts w:eastAsia="Times New Roman" w:cs="Times New Roman"/>
      <w:kern w:val="0"/>
      <w:sz w:val="22"/>
      <w:szCs w:val="22"/>
    </w:rPr>
  </w:style>
  <w:style w:type="paragraph" w:styleId="a5">
    <w:name w:val="header"/>
    <w:basedOn w:val="a0"/>
    <w:link w:val="a6"/>
    <w:rsid w:val="00C325B5"/>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6">
    <w:name w:val="页眉 字符"/>
    <w:basedOn w:val="a1"/>
    <w:link w:val="a5"/>
    <w:rsid w:val="00C325B5"/>
    <w:rPr>
      <w:rFonts w:ascii="Times New Roman" w:eastAsia="方正仿宋_GBK" w:hAnsi="Times New Roman"/>
      <w:kern w:val="2"/>
      <w:sz w:val="18"/>
      <w:szCs w:val="18"/>
    </w:rPr>
  </w:style>
  <w:style w:type="paragraph" w:styleId="a7">
    <w:name w:val="footer"/>
    <w:basedOn w:val="a0"/>
    <w:link w:val="a8"/>
    <w:rsid w:val="00C325B5"/>
    <w:pPr>
      <w:tabs>
        <w:tab w:val="center" w:pos="4153"/>
        <w:tab w:val="right" w:pos="8306"/>
      </w:tabs>
      <w:snapToGrid w:val="0"/>
      <w:spacing w:line="240" w:lineRule="atLeast"/>
      <w:jc w:val="left"/>
    </w:pPr>
    <w:rPr>
      <w:sz w:val="18"/>
      <w:szCs w:val="18"/>
    </w:rPr>
  </w:style>
  <w:style w:type="character" w:customStyle="1" w:styleId="a8">
    <w:name w:val="页脚 字符"/>
    <w:basedOn w:val="a1"/>
    <w:link w:val="a7"/>
    <w:rsid w:val="00C325B5"/>
    <w:rPr>
      <w:rFonts w:ascii="Times New Roman" w:eastAsia="方正仿宋_GBK"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343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335</Words>
  <Characters>1913</Characters>
  <Application>Microsoft Office Word</Application>
  <DocSecurity>0</DocSecurity>
  <Lines>15</Lines>
  <Paragraphs>4</Paragraphs>
  <ScaleCrop>false</ScaleCrop>
  <Company>SD</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admin11</dc:creator>
  <cp:lastModifiedBy>W</cp:lastModifiedBy>
  <cp:revision>3</cp:revision>
  <cp:lastPrinted>2024-02-21T03:37:00Z</cp:lastPrinted>
  <dcterms:created xsi:type="dcterms:W3CDTF">2026-02-02T08:19:00Z</dcterms:created>
  <dcterms:modified xsi:type="dcterms:W3CDTF">2026-02-02T09:26:00Z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195F01200AD4434E945781C6EECD9543_13</vt:lpwstr>
  </property>
  <property fmtid="{D5CDD505-2E9C-101B-9397-08002B2CF9AE}" pid="4" name="KSOTemplateDocerSaveRecord">
    <vt:lpwstr>eyJoZGlkIjoiNDQwYTI3OWJiZjBjNDA3NWVmZjQ2MzhkMjc3MTFkZWQiLCJ1c2VySWQiOiIzNDQ1ODQ0MjcifQ==</vt:lpwstr>
  </property>
</Properties>
</file>